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36F1" w14:textId="31D4BED3" w:rsidR="00C6660C" w:rsidRDefault="00C6660C" w:rsidP="009E60C1"/>
    <w:p w14:paraId="42D87672" w14:textId="77777777" w:rsidR="00C6660C" w:rsidRDefault="00C6660C" w:rsidP="009E60C1"/>
    <w:p w14:paraId="0544C46A" w14:textId="194E288B" w:rsidR="00C6660C" w:rsidRDefault="00D16627" w:rsidP="009616A7">
      <w:pPr>
        <w:jc w:val="center"/>
        <w:rPr>
          <w:rFonts w:ascii="Georgia" w:hAnsi="Georgia"/>
          <w:b/>
          <w:bCs/>
          <w:sz w:val="72"/>
          <w:szCs w:val="72"/>
        </w:rPr>
      </w:pPr>
      <w:r>
        <w:rPr>
          <w:rFonts w:ascii="Georgia" w:hAnsi="Georgia"/>
          <w:b/>
          <w:bCs/>
          <w:sz w:val="72"/>
          <w:szCs w:val="72"/>
        </w:rPr>
        <w:t>Virtual Chapter Engagement</w:t>
      </w:r>
      <w:r w:rsidR="00A57AB0">
        <w:rPr>
          <w:rFonts w:ascii="Georgia" w:hAnsi="Georgia"/>
          <w:b/>
          <w:bCs/>
          <w:sz w:val="72"/>
          <w:szCs w:val="72"/>
        </w:rPr>
        <w:t xml:space="preserve"> Guide</w:t>
      </w:r>
    </w:p>
    <w:p w14:paraId="3033B09E" w14:textId="189F0F61" w:rsidR="004E01BB" w:rsidRPr="004E01BB" w:rsidRDefault="00A57AB0" w:rsidP="004E01BB">
      <w:pPr>
        <w:rPr>
          <w:rFonts w:ascii="Georgia" w:hAnsi="Georgia"/>
          <w:b/>
          <w:bCs/>
          <w:sz w:val="36"/>
          <w:szCs w:val="36"/>
        </w:rPr>
      </w:pPr>
      <w:r>
        <w:rPr>
          <w:rFonts w:ascii="Georgia" w:hAnsi="Georgia"/>
          <w:b/>
          <w:bCs/>
          <w:noProof/>
          <w:sz w:val="36"/>
          <w:szCs w:val="36"/>
        </w:rPr>
        <w:drawing>
          <wp:anchor distT="0" distB="0" distL="114300" distR="114300" simplePos="0" relativeHeight="251658240" behindDoc="1" locked="0" layoutInCell="1" allowOverlap="1" wp14:anchorId="667F7C51" wp14:editId="2755E403">
            <wp:simplePos x="0" y="0"/>
            <wp:positionH relativeFrom="margin">
              <wp:posOffset>1114425</wp:posOffset>
            </wp:positionH>
            <wp:positionV relativeFrom="paragraph">
              <wp:posOffset>60960</wp:posOffset>
            </wp:positionV>
            <wp:extent cx="3695700" cy="3736975"/>
            <wp:effectExtent l="0" t="0" r="0" b="0"/>
            <wp:wrapTight wrapText="bothSides">
              <wp:wrapPolygon edited="0">
                <wp:start x="0" y="0"/>
                <wp:lineTo x="0" y="21472"/>
                <wp:lineTo x="21489" y="21472"/>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L logo.png"/>
                    <pic:cNvPicPr/>
                  </pic:nvPicPr>
                  <pic:blipFill>
                    <a:blip r:embed="rId8">
                      <a:extLst>
                        <a:ext uri="{28A0092B-C50C-407E-A947-70E740481C1C}">
                          <a14:useLocalDpi xmlns:a14="http://schemas.microsoft.com/office/drawing/2010/main" val="0"/>
                        </a:ext>
                      </a:extLst>
                    </a:blip>
                    <a:stretch>
                      <a:fillRect/>
                    </a:stretch>
                  </pic:blipFill>
                  <pic:spPr>
                    <a:xfrm>
                      <a:off x="0" y="0"/>
                      <a:ext cx="3695700" cy="3736975"/>
                    </a:xfrm>
                    <a:prstGeom prst="rect">
                      <a:avLst/>
                    </a:prstGeom>
                  </pic:spPr>
                </pic:pic>
              </a:graphicData>
            </a:graphic>
            <wp14:sizeRelH relativeFrom="page">
              <wp14:pctWidth>0</wp14:pctWidth>
            </wp14:sizeRelH>
            <wp14:sizeRelV relativeFrom="page">
              <wp14:pctHeight>0</wp14:pctHeight>
            </wp14:sizeRelV>
          </wp:anchor>
        </w:drawing>
      </w:r>
    </w:p>
    <w:p w14:paraId="4FBDCB62" w14:textId="77777777" w:rsidR="00A57AB0" w:rsidRDefault="00A57AB0" w:rsidP="00C6660C">
      <w:pPr>
        <w:spacing w:after="0" w:line="240" w:lineRule="auto"/>
        <w:jc w:val="center"/>
        <w:rPr>
          <w:rFonts w:ascii="Georgia" w:hAnsi="Georgia"/>
          <w:sz w:val="40"/>
          <w:szCs w:val="24"/>
        </w:rPr>
      </w:pPr>
    </w:p>
    <w:p w14:paraId="3D22388C" w14:textId="77777777" w:rsidR="00A57AB0" w:rsidRDefault="00A57AB0" w:rsidP="00C6660C">
      <w:pPr>
        <w:spacing w:after="0" w:line="240" w:lineRule="auto"/>
        <w:jc w:val="center"/>
        <w:rPr>
          <w:rFonts w:ascii="Georgia" w:hAnsi="Georgia"/>
          <w:sz w:val="40"/>
          <w:szCs w:val="24"/>
        </w:rPr>
      </w:pPr>
    </w:p>
    <w:p w14:paraId="084A9341" w14:textId="2FFFD10C" w:rsidR="00A57AB0" w:rsidRDefault="00A57AB0" w:rsidP="00C6660C">
      <w:pPr>
        <w:spacing w:after="0" w:line="240" w:lineRule="auto"/>
        <w:jc w:val="center"/>
        <w:rPr>
          <w:rFonts w:ascii="Georgia" w:hAnsi="Georgia"/>
          <w:sz w:val="40"/>
          <w:szCs w:val="24"/>
        </w:rPr>
      </w:pPr>
    </w:p>
    <w:p w14:paraId="04038830" w14:textId="168C5037" w:rsidR="00A57AB0" w:rsidRDefault="00A57AB0" w:rsidP="00C6660C">
      <w:pPr>
        <w:spacing w:after="0" w:line="240" w:lineRule="auto"/>
        <w:jc w:val="center"/>
        <w:rPr>
          <w:rFonts w:ascii="Georgia" w:hAnsi="Georgia"/>
          <w:sz w:val="40"/>
          <w:szCs w:val="24"/>
        </w:rPr>
      </w:pPr>
    </w:p>
    <w:p w14:paraId="1FEDF8FE" w14:textId="0775E5CB" w:rsidR="00A57AB0" w:rsidRDefault="00A57AB0" w:rsidP="00C6660C">
      <w:pPr>
        <w:spacing w:after="0" w:line="240" w:lineRule="auto"/>
        <w:jc w:val="center"/>
        <w:rPr>
          <w:rFonts w:ascii="Georgia" w:hAnsi="Georgia"/>
          <w:sz w:val="40"/>
          <w:szCs w:val="24"/>
        </w:rPr>
      </w:pPr>
    </w:p>
    <w:p w14:paraId="50FD5517" w14:textId="21B643FA" w:rsidR="00A57AB0" w:rsidRDefault="00A57AB0" w:rsidP="00C6660C">
      <w:pPr>
        <w:spacing w:after="0" w:line="240" w:lineRule="auto"/>
        <w:jc w:val="center"/>
        <w:rPr>
          <w:rFonts w:ascii="Georgia" w:hAnsi="Georgia"/>
          <w:sz w:val="40"/>
          <w:szCs w:val="24"/>
        </w:rPr>
      </w:pPr>
    </w:p>
    <w:p w14:paraId="685A8185" w14:textId="7327B1E4" w:rsidR="00A57AB0" w:rsidRDefault="00A57AB0" w:rsidP="00C6660C">
      <w:pPr>
        <w:spacing w:after="0" w:line="240" w:lineRule="auto"/>
        <w:jc w:val="center"/>
        <w:rPr>
          <w:rFonts w:ascii="Georgia" w:hAnsi="Georgia"/>
          <w:sz w:val="40"/>
          <w:szCs w:val="24"/>
        </w:rPr>
      </w:pPr>
    </w:p>
    <w:p w14:paraId="54E06B37" w14:textId="407E12B1" w:rsidR="00A57AB0" w:rsidRDefault="00A57AB0" w:rsidP="00C6660C">
      <w:pPr>
        <w:spacing w:after="0" w:line="240" w:lineRule="auto"/>
        <w:jc w:val="center"/>
        <w:rPr>
          <w:rFonts w:ascii="Georgia" w:hAnsi="Georgia"/>
          <w:sz w:val="40"/>
          <w:szCs w:val="24"/>
        </w:rPr>
      </w:pPr>
    </w:p>
    <w:p w14:paraId="3F9FF7DA" w14:textId="76F44115" w:rsidR="00A57AB0" w:rsidRDefault="00A57AB0" w:rsidP="00C6660C">
      <w:pPr>
        <w:spacing w:after="0" w:line="240" w:lineRule="auto"/>
        <w:jc w:val="center"/>
        <w:rPr>
          <w:rFonts w:ascii="Georgia" w:hAnsi="Georgia"/>
          <w:sz w:val="40"/>
          <w:szCs w:val="24"/>
        </w:rPr>
      </w:pPr>
    </w:p>
    <w:p w14:paraId="1371A922" w14:textId="0A72436A" w:rsidR="00A57AB0" w:rsidRDefault="00A57AB0" w:rsidP="00C6660C">
      <w:pPr>
        <w:spacing w:after="0" w:line="240" w:lineRule="auto"/>
        <w:jc w:val="center"/>
        <w:rPr>
          <w:rFonts w:ascii="Georgia" w:hAnsi="Georgia"/>
          <w:sz w:val="40"/>
          <w:szCs w:val="24"/>
        </w:rPr>
      </w:pPr>
    </w:p>
    <w:p w14:paraId="5C90E69D" w14:textId="3DEBFC36" w:rsidR="00A57AB0" w:rsidRDefault="00A57AB0" w:rsidP="00C6660C">
      <w:pPr>
        <w:spacing w:after="0" w:line="240" w:lineRule="auto"/>
        <w:jc w:val="center"/>
        <w:rPr>
          <w:rFonts w:ascii="Georgia" w:hAnsi="Georgia"/>
          <w:sz w:val="40"/>
          <w:szCs w:val="24"/>
        </w:rPr>
      </w:pPr>
    </w:p>
    <w:p w14:paraId="21378207" w14:textId="69841B49" w:rsidR="00A57AB0" w:rsidRDefault="00A57AB0" w:rsidP="00C6660C">
      <w:pPr>
        <w:spacing w:after="0" w:line="240" w:lineRule="auto"/>
        <w:jc w:val="center"/>
        <w:rPr>
          <w:rFonts w:ascii="Georgia" w:hAnsi="Georgia"/>
          <w:sz w:val="40"/>
          <w:szCs w:val="24"/>
        </w:rPr>
      </w:pPr>
    </w:p>
    <w:p w14:paraId="0C17AA12" w14:textId="02E43342" w:rsidR="00A57AB0" w:rsidRDefault="00A57AB0" w:rsidP="00C6660C">
      <w:pPr>
        <w:spacing w:after="0" w:line="240" w:lineRule="auto"/>
        <w:jc w:val="center"/>
        <w:rPr>
          <w:rFonts w:ascii="Georgia" w:hAnsi="Georgia"/>
          <w:sz w:val="40"/>
          <w:szCs w:val="24"/>
        </w:rPr>
      </w:pPr>
    </w:p>
    <w:p w14:paraId="078F1FBB" w14:textId="77777777" w:rsidR="00A57AB0" w:rsidRDefault="00A57AB0" w:rsidP="00C6660C">
      <w:pPr>
        <w:spacing w:after="0" w:line="240" w:lineRule="auto"/>
        <w:jc w:val="center"/>
        <w:rPr>
          <w:rFonts w:ascii="Georgia" w:hAnsi="Georgia"/>
          <w:sz w:val="40"/>
          <w:szCs w:val="24"/>
        </w:rPr>
      </w:pPr>
    </w:p>
    <w:p w14:paraId="64460DF1" w14:textId="64E0347D" w:rsidR="00C6660C" w:rsidRPr="00A57AB0" w:rsidRDefault="00A57AB0" w:rsidP="00C6660C">
      <w:pPr>
        <w:spacing w:after="0" w:line="240" w:lineRule="auto"/>
        <w:jc w:val="center"/>
        <w:rPr>
          <w:rFonts w:ascii="Georgia" w:hAnsi="Georgia"/>
          <w:sz w:val="40"/>
          <w:szCs w:val="24"/>
        </w:rPr>
      </w:pPr>
      <w:r w:rsidRPr="00A57AB0">
        <w:rPr>
          <w:rFonts w:ascii="Georgia" w:hAnsi="Georgia"/>
          <w:sz w:val="40"/>
          <w:szCs w:val="24"/>
        </w:rPr>
        <w:t>Fraternity and Sorority Life</w:t>
      </w:r>
    </w:p>
    <w:p w14:paraId="6E91C238" w14:textId="2C752FBF" w:rsidR="00C6660C" w:rsidRPr="00A57AB0" w:rsidRDefault="00A57AB0" w:rsidP="00C6660C">
      <w:pPr>
        <w:spacing w:after="0" w:line="240" w:lineRule="auto"/>
        <w:jc w:val="center"/>
        <w:rPr>
          <w:rFonts w:ascii="Georgia" w:hAnsi="Georgia"/>
          <w:sz w:val="40"/>
          <w:szCs w:val="40"/>
        </w:rPr>
      </w:pPr>
      <w:r w:rsidRPr="00A57AB0">
        <w:rPr>
          <w:rFonts w:ascii="Georgia" w:hAnsi="Georgia"/>
          <w:sz w:val="40"/>
          <w:szCs w:val="40"/>
        </w:rPr>
        <w:t xml:space="preserve">Student Activities Office </w:t>
      </w:r>
      <w:r w:rsidR="00C6660C" w:rsidRPr="00A57AB0">
        <w:rPr>
          <w:rFonts w:ascii="Georgia" w:hAnsi="Georgia"/>
          <w:sz w:val="40"/>
          <w:szCs w:val="40"/>
        </w:rPr>
        <w:t>(</w:t>
      </w:r>
      <w:r w:rsidRPr="00A57AB0">
        <w:rPr>
          <w:rFonts w:ascii="Georgia" w:hAnsi="Georgia"/>
          <w:sz w:val="40"/>
          <w:szCs w:val="40"/>
        </w:rPr>
        <w:t>SAO</w:t>
      </w:r>
      <w:r w:rsidR="00C6660C" w:rsidRPr="00A57AB0">
        <w:rPr>
          <w:rFonts w:ascii="Georgia" w:hAnsi="Georgia"/>
          <w:sz w:val="40"/>
          <w:szCs w:val="40"/>
        </w:rPr>
        <w:t>)</w:t>
      </w:r>
    </w:p>
    <w:p w14:paraId="68D4DF38" w14:textId="080EBBDB" w:rsidR="00C6660C" w:rsidRPr="00A57AB0" w:rsidRDefault="00C6660C" w:rsidP="00C6660C">
      <w:pPr>
        <w:spacing w:after="0" w:line="240" w:lineRule="auto"/>
        <w:jc w:val="center"/>
        <w:rPr>
          <w:rFonts w:ascii="Georgia" w:hAnsi="Georgia"/>
          <w:sz w:val="40"/>
          <w:szCs w:val="40"/>
        </w:rPr>
      </w:pPr>
      <w:r w:rsidRPr="00A57AB0">
        <w:rPr>
          <w:rFonts w:ascii="Georgia" w:hAnsi="Georgia"/>
          <w:sz w:val="40"/>
          <w:szCs w:val="40"/>
        </w:rPr>
        <w:t>Di</w:t>
      </w:r>
      <w:r w:rsidR="00A57AB0" w:rsidRPr="00A57AB0">
        <w:rPr>
          <w:rFonts w:ascii="Georgia" w:hAnsi="Georgia"/>
          <w:sz w:val="40"/>
          <w:szCs w:val="40"/>
        </w:rPr>
        <w:t>vision of Student Affairs and Enrollment Management</w:t>
      </w:r>
    </w:p>
    <w:p w14:paraId="2C36068C" w14:textId="77777777" w:rsidR="006A7995" w:rsidRDefault="006A7995" w:rsidP="006A7995">
      <w:pPr>
        <w:spacing w:after="0" w:line="240" w:lineRule="auto"/>
        <w:jc w:val="right"/>
        <w:rPr>
          <w:rFonts w:ascii="Georgia" w:hAnsi="Georgia"/>
          <w:i/>
          <w:iCs/>
          <w:sz w:val="24"/>
          <w:szCs w:val="24"/>
        </w:rPr>
      </w:pPr>
    </w:p>
    <w:p w14:paraId="3DE83916" w14:textId="77777777" w:rsidR="00A57AB0" w:rsidRDefault="00A57AB0" w:rsidP="006A7995">
      <w:pPr>
        <w:spacing w:after="0" w:line="240" w:lineRule="auto"/>
        <w:jc w:val="right"/>
        <w:rPr>
          <w:rFonts w:ascii="Georgia" w:hAnsi="Georgia"/>
          <w:i/>
          <w:iCs/>
          <w:sz w:val="24"/>
          <w:szCs w:val="24"/>
        </w:rPr>
      </w:pPr>
    </w:p>
    <w:p w14:paraId="6B43AFE4" w14:textId="77777777" w:rsidR="00A57AB0" w:rsidRDefault="00A57AB0" w:rsidP="006A7995">
      <w:pPr>
        <w:spacing w:after="0" w:line="240" w:lineRule="auto"/>
        <w:jc w:val="right"/>
        <w:rPr>
          <w:rFonts w:ascii="Georgia" w:hAnsi="Georgia"/>
          <w:i/>
          <w:iCs/>
          <w:sz w:val="24"/>
          <w:szCs w:val="24"/>
        </w:rPr>
      </w:pPr>
    </w:p>
    <w:p w14:paraId="39CAEE9B" w14:textId="77777777" w:rsidR="00A57AB0" w:rsidRDefault="00A57AB0" w:rsidP="006A7995">
      <w:pPr>
        <w:spacing w:after="0" w:line="240" w:lineRule="auto"/>
        <w:jc w:val="right"/>
        <w:rPr>
          <w:rFonts w:ascii="Georgia" w:hAnsi="Georgia"/>
          <w:i/>
          <w:iCs/>
          <w:sz w:val="24"/>
          <w:szCs w:val="24"/>
        </w:rPr>
      </w:pPr>
    </w:p>
    <w:p w14:paraId="4CDA2AA8" w14:textId="39308B6C" w:rsidR="006A7995" w:rsidRPr="004E01BB" w:rsidRDefault="006A7995" w:rsidP="006A7995">
      <w:pPr>
        <w:spacing w:after="0" w:line="240" w:lineRule="auto"/>
        <w:jc w:val="right"/>
        <w:rPr>
          <w:rFonts w:ascii="Georgia" w:hAnsi="Georgia"/>
          <w:i/>
          <w:iCs/>
          <w:sz w:val="24"/>
          <w:szCs w:val="24"/>
        </w:rPr>
      </w:pPr>
      <w:r w:rsidRPr="004E01BB">
        <w:rPr>
          <w:rFonts w:ascii="Georgia" w:hAnsi="Georgia"/>
          <w:i/>
          <w:iCs/>
          <w:sz w:val="24"/>
          <w:szCs w:val="24"/>
        </w:rPr>
        <w:t xml:space="preserve">Adapted from Florida State University, </w:t>
      </w:r>
    </w:p>
    <w:p w14:paraId="68A34A4B" w14:textId="77777777" w:rsidR="006A7995" w:rsidRDefault="006A7995" w:rsidP="006A7995">
      <w:pPr>
        <w:spacing w:after="0" w:line="240" w:lineRule="auto"/>
        <w:jc w:val="right"/>
        <w:rPr>
          <w:rFonts w:ascii="Georgia" w:hAnsi="Georgia"/>
          <w:i/>
          <w:iCs/>
          <w:sz w:val="24"/>
          <w:szCs w:val="24"/>
        </w:rPr>
      </w:pPr>
      <w:r w:rsidRPr="004E01BB">
        <w:rPr>
          <w:rFonts w:ascii="Georgia" w:hAnsi="Georgia"/>
          <w:i/>
          <w:iCs/>
          <w:sz w:val="24"/>
          <w:szCs w:val="24"/>
        </w:rPr>
        <w:t>Fraternity and Sorority Life</w:t>
      </w:r>
    </w:p>
    <w:p w14:paraId="5B66023A" w14:textId="77777777" w:rsidR="006A7995" w:rsidRPr="004E01BB" w:rsidRDefault="006A7995" w:rsidP="006A7995">
      <w:pPr>
        <w:spacing w:after="0" w:line="240" w:lineRule="auto"/>
        <w:jc w:val="right"/>
        <w:rPr>
          <w:rFonts w:ascii="Georgia" w:hAnsi="Georgia"/>
          <w:i/>
          <w:iCs/>
          <w:sz w:val="24"/>
          <w:szCs w:val="24"/>
        </w:rPr>
      </w:pPr>
      <w:r>
        <w:rPr>
          <w:rFonts w:ascii="Georgia" w:hAnsi="Georgia"/>
          <w:i/>
          <w:iCs/>
          <w:sz w:val="24"/>
          <w:szCs w:val="24"/>
        </w:rPr>
        <w:t>“Resources for Virtual Chapter Management”</w:t>
      </w:r>
    </w:p>
    <w:p w14:paraId="04D4A2E0" w14:textId="77777777" w:rsidR="00AA32F6" w:rsidRDefault="00AA32F6" w:rsidP="00AA32F6">
      <w:pPr>
        <w:pStyle w:val="Heading1"/>
      </w:pPr>
      <w:bookmarkStart w:id="0" w:name="_Toc46127515"/>
      <w:r>
        <w:lastRenderedPageBreak/>
        <w:t>Table of Contents</w:t>
      </w:r>
      <w:bookmarkEnd w:id="0"/>
    </w:p>
    <w:p w14:paraId="3CE480E5" w14:textId="193702CF" w:rsidR="003C6B98" w:rsidRDefault="00AA32F6">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127515" w:history="1">
        <w:r w:rsidR="003C6B98" w:rsidRPr="00893D2D">
          <w:rPr>
            <w:rStyle w:val="Hyperlink"/>
            <w:noProof/>
          </w:rPr>
          <w:t>Table of Contents</w:t>
        </w:r>
        <w:r w:rsidR="003C6B98">
          <w:rPr>
            <w:noProof/>
            <w:webHidden/>
          </w:rPr>
          <w:tab/>
        </w:r>
        <w:r w:rsidR="003C6B98">
          <w:rPr>
            <w:noProof/>
            <w:webHidden/>
          </w:rPr>
          <w:fldChar w:fldCharType="begin"/>
        </w:r>
        <w:r w:rsidR="003C6B98">
          <w:rPr>
            <w:noProof/>
            <w:webHidden/>
          </w:rPr>
          <w:instrText xml:space="preserve"> PAGEREF _Toc46127515 \h </w:instrText>
        </w:r>
        <w:r w:rsidR="003C6B98">
          <w:rPr>
            <w:noProof/>
            <w:webHidden/>
          </w:rPr>
        </w:r>
        <w:r w:rsidR="003C6B98">
          <w:rPr>
            <w:noProof/>
            <w:webHidden/>
          </w:rPr>
          <w:fldChar w:fldCharType="separate"/>
        </w:r>
        <w:r w:rsidR="003C6B98">
          <w:rPr>
            <w:noProof/>
            <w:webHidden/>
          </w:rPr>
          <w:t>2</w:t>
        </w:r>
        <w:r w:rsidR="003C6B98">
          <w:rPr>
            <w:noProof/>
            <w:webHidden/>
          </w:rPr>
          <w:fldChar w:fldCharType="end"/>
        </w:r>
      </w:hyperlink>
    </w:p>
    <w:p w14:paraId="25319A53" w14:textId="41D7389D" w:rsidR="003C6B98" w:rsidRDefault="003C6B98">
      <w:pPr>
        <w:pStyle w:val="TOC1"/>
        <w:tabs>
          <w:tab w:val="right" w:leader="dot" w:pos="9350"/>
        </w:tabs>
        <w:rPr>
          <w:rFonts w:asciiTheme="minorHAnsi" w:eastAsiaTheme="minorEastAsia" w:hAnsiTheme="minorHAnsi" w:cstheme="minorBidi"/>
          <w:noProof/>
        </w:rPr>
      </w:pPr>
      <w:hyperlink w:anchor="_Toc46127516" w:history="1">
        <w:r w:rsidRPr="00893D2D">
          <w:rPr>
            <w:rStyle w:val="Hyperlink"/>
            <w:noProof/>
          </w:rPr>
          <w:t>Introduction</w:t>
        </w:r>
        <w:r>
          <w:rPr>
            <w:noProof/>
            <w:webHidden/>
          </w:rPr>
          <w:tab/>
        </w:r>
        <w:r>
          <w:rPr>
            <w:noProof/>
            <w:webHidden/>
          </w:rPr>
          <w:fldChar w:fldCharType="begin"/>
        </w:r>
        <w:r>
          <w:rPr>
            <w:noProof/>
            <w:webHidden/>
          </w:rPr>
          <w:instrText xml:space="preserve"> PAGEREF _Toc46127516 \h </w:instrText>
        </w:r>
        <w:r>
          <w:rPr>
            <w:noProof/>
            <w:webHidden/>
          </w:rPr>
        </w:r>
        <w:r>
          <w:rPr>
            <w:noProof/>
            <w:webHidden/>
          </w:rPr>
          <w:fldChar w:fldCharType="separate"/>
        </w:r>
        <w:r>
          <w:rPr>
            <w:noProof/>
            <w:webHidden/>
          </w:rPr>
          <w:t>3</w:t>
        </w:r>
        <w:r>
          <w:rPr>
            <w:noProof/>
            <w:webHidden/>
          </w:rPr>
          <w:fldChar w:fldCharType="end"/>
        </w:r>
      </w:hyperlink>
    </w:p>
    <w:p w14:paraId="7AFA206A" w14:textId="3080B42A" w:rsidR="003C6B98" w:rsidRDefault="003C6B98">
      <w:pPr>
        <w:pStyle w:val="TOC1"/>
        <w:tabs>
          <w:tab w:val="right" w:leader="dot" w:pos="9350"/>
        </w:tabs>
        <w:rPr>
          <w:rFonts w:asciiTheme="minorHAnsi" w:eastAsiaTheme="minorEastAsia" w:hAnsiTheme="minorHAnsi" w:cstheme="minorBidi"/>
          <w:noProof/>
        </w:rPr>
      </w:pPr>
      <w:hyperlink w:anchor="_Toc46127517" w:history="1">
        <w:r w:rsidRPr="00893D2D">
          <w:rPr>
            <w:rStyle w:val="Hyperlink"/>
            <w:noProof/>
          </w:rPr>
          <w:t>Meetings</w:t>
        </w:r>
        <w:r>
          <w:rPr>
            <w:noProof/>
            <w:webHidden/>
          </w:rPr>
          <w:tab/>
        </w:r>
        <w:r>
          <w:rPr>
            <w:noProof/>
            <w:webHidden/>
          </w:rPr>
          <w:fldChar w:fldCharType="begin"/>
        </w:r>
        <w:r>
          <w:rPr>
            <w:noProof/>
            <w:webHidden/>
          </w:rPr>
          <w:instrText xml:space="preserve"> PAGEREF _Toc46127517 \h </w:instrText>
        </w:r>
        <w:r>
          <w:rPr>
            <w:noProof/>
            <w:webHidden/>
          </w:rPr>
        </w:r>
        <w:r>
          <w:rPr>
            <w:noProof/>
            <w:webHidden/>
          </w:rPr>
          <w:fldChar w:fldCharType="separate"/>
        </w:r>
        <w:r>
          <w:rPr>
            <w:noProof/>
            <w:webHidden/>
          </w:rPr>
          <w:t>4</w:t>
        </w:r>
        <w:r>
          <w:rPr>
            <w:noProof/>
            <w:webHidden/>
          </w:rPr>
          <w:fldChar w:fldCharType="end"/>
        </w:r>
      </w:hyperlink>
    </w:p>
    <w:p w14:paraId="68BA8089" w14:textId="161051DB" w:rsidR="003C6B98" w:rsidRDefault="003C6B98">
      <w:pPr>
        <w:pStyle w:val="TOC1"/>
        <w:tabs>
          <w:tab w:val="right" w:leader="dot" w:pos="9350"/>
        </w:tabs>
        <w:rPr>
          <w:rFonts w:asciiTheme="minorHAnsi" w:eastAsiaTheme="minorEastAsia" w:hAnsiTheme="minorHAnsi" w:cstheme="minorBidi"/>
          <w:noProof/>
        </w:rPr>
      </w:pPr>
      <w:hyperlink w:anchor="_Toc46127518" w:history="1">
        <w:r w:rsidRPr="00893D2D">
          <w:rPr>
            <w:rStyle w:val="Hyperlink"/>
            <w:noProof/>
          </w:rPr>
          <w:t>Member Engagement</w:t>
        </w:r>
        <w:r>
          <w:rPr>
            <w:noProof/>
            <w:webHidden/>
          </w:rPr>
          <w:tab/>
        </w:r>
        <w:r>
          <w:rPr>
            <w:noProof/>
            <w:webHidden/>
          </w:rPr>
          <w:fldChar w:fldCharType="begin"/>
        </w:r>
        <w:r>
          <w:rPr>
            <w:noProof/>
            <w:webHidden/>
          </w:rPr>
          <w:instrText xml:space="preserve"> PAGEREF _Toc46127518 \h </w:instrText>
        </w:r>
        <w:r>
          <w:rPr>
            <w:noProof/>
            <w:webHidden/>
          </w:rPr>
        </w:r>
        <w:r>
          <w:rPr>
            <w:noProof/>
            <w:webHidden/>
          </w:rPr>
          <w:fldChar w:fldCharType="separate"/>
        </w:r>
        <w:r>
          <w:rPr>
            <w:noProof/>
            <w:webHidden/>
          </w:rPr>
          <w:t>5</w:t>
        </w:r>
        <w:r>
          <w:rPr>
            <w:noProof/>
            <w:webHidden/>
          </w:rPr>
          <w:fldChar w:fldCharType="end"/>
        </w:r>
      </w:hyperlink>
    </w:p>
    <w:p w14:paraId="55E1F5B0" w14:textId="3DE22A10" w:rsidR="003C6B98" w:rsidRDefault="003C6B98">
      <w:pPr>
        <w:pStyle w:val="TOC1"/>
        <w:tabs>
          <w:tab w:val="right" w:leader="dot" w:pos="9350"/>
        </w:tabs>
        <w:rPr>
          <w:rFonts w:asciiTheme="minorHAnsi" w:eastAsiaTheme="minorEastAsia" w:hAnsiTheme="minorHAnsi" w:cstheme="minorBidi"/>
          <w:noProof/>
        </w:rPr>
      </w:pPr>
      <w:hyperlink w:anchor="_Toc46127519" w:history="1">
        <w:r w:rsidRPr="00893D2D">
          <w:rPr>
            <w:rStyle w:val="Hyperlink"/>
            <w:noProof/>
          </w:rPr>
          <w:t>Communication</w:t>
        </w:r>
        <w:r>
          <w:rPr>
            <w:noProof/>
            <w:webHidden/>
          </w:rPr>
          <w:tab/>
        </w:r>
        <w:r>
          <w:rPr>
            <w:noProof/>
            <w:webHidden/>
          </w:rPr>
          <w:fldChar w:fldCharType="begin"/>
        </w:r>
        <w:r>
          <w:rPr>
            <w:noProof/>
            <w:webHidden/>
          </w:rPr>
          <w:instrText xml:space="preserve"> PAGEREF _Toc46127519 \h </w:instrText>
        </w:r>
        <w:r>
          <w:rPr>
            <w:noProof/>
            <w:webHidden/>
          </w:rPr>
        </w:r>
        <w:r>
          <w:rPr>
            <w:noProof/>
            <w:webHidden/>
          </w:rPr>
          <w:fldChar w:fldCharType="separate"/>
        </w:r>
        <w:r>
          <w:rPr>
            <w:noProof/>
            <w:webHidden/>
          </w:rPr>
          <w:t>6</w:t>
        </w:r>
        <w:r>
          <w:rPr>
            <w:noProof/>
            <w:webHidden/>
          </w:rPr>
          <w:fldChar w:fldCharType="end"/>
        </w:r>
      </w:hyperlink>
    </w:p>
    <w:p w14:paraId="589B4CAF" w14:textId="31CC4D12" w:rsidR="003C6B98" w:rsidRDefault="003C6B98">
      <w:pPr>
        <w:pStyle w:val="TOC1"/>
        <w:tabs>
          <w:tab w:val="right" w:leader="dot" w:pos="9350"/>
        </w:tabs>
        <w:rPr>
          <w:rFonts w:asciiTheme="minorHAnsi" w:eastAsiaTheme="minorEastAsia" w:hAnsiTheme="minorHAnsi" w:cstheme="minorBidi"/>
          <w:noProof/>
        </w:rPr>
      </w:pPr>
      <w:hyperlink w:anchor="_Toc46127520" w:history="1">
        <w:r w:rsidRPr="00893D2D">
          <w:rPr>
            <w:rStyle w:val="Hyperlink"/>
            <w:noProof/>
          </w:rPr>
          <w:t>Operations</w:t>
        </w:r>
        <w:r>
          <w:rPr>
            <w:noProof/>
            <w:webHidden/>
          </w:rPr>
          <w:tab/>
        </w:r>
        <w:r>
          <w:rPr>
            <w:noProof/>
            <w:webHidden/>
          </w:rPr>
          <w:fldChar w:fldCharType="begin"/>
        </w:r>
        <w:r>
          <w:rPr>
            <w:noProof/>
            <w:webHidden/>
          </w:rPr>
          <w:instrText xml:space="preserve"> PAGEREF _Toc46127520 \h </w:instrText>
        </w:r>
        <w:r>
          <w:rPr>
            <w:noProof/>
            <w:webHidden/>
          </w:rPr>
        </w:r>
        <w:r>
          <w:rPr>
            <w:noProof/>
            <w:webHidden/>
          </w:rPr>
          <w:fldChar w:fldCharType="separate"/>
        </w:r>
        <w:r>
          <w:rPr>
            <w:noProof/>
            <w:webHidden/>
          </w:rPr>
          <w:t>6</w:t>
        </w:r>
        <w:r>
          <w:rPr>
            <w:noProof/>
            <w:webHidden/>
          </w:rPr>
          <w:fldChar w:fldCharType="end"/>
        </w:r>
      </w:hyperlink>
    </w:p>
    <w:p w14:paraId="58D9B70E" w14:textId="165A5252" w:rsidR="003C6B98" w:rsidRDefault="003C6B98">
      <w:pPr>
        <w:pStyle w:val="TOC2"/>
        <w:tabs>
          <w:tab w:val="right" w:leader="dot" w:pos="9350"/>
        </w:tabs>
        <w:rPr>
          <w:rFonts w:asciiTheme="minorHAnsi" w:eastAsiaTheme="minorEastAsia" w:hAnsiTheme="minorHAnsi" w:cstheme="minorBidi"/>
          <w:noProof/>
        </w:rPr>
      </w:pPr>
      <w:hyperlink w:anchor="_Toc46127521" w:history="1">
        <w:r w:rsidRPr="00893D2D">
          <w:rPr>
            <w:rStyle w:val="Hyperlink"/>
            <w:noProof/>
          </w:rPr>
          <w:t>Officers</w:t>
        </w:r>
        <w:r>
          <w:rPr>
            <w:noProof/>
            <w:webHidden/>
          </w:rPr>
          <w:tab/>
        </w:r>
        <w:r>
          <w:rPr>
            <w:noProof/>
            <w:webHidden/>
          </w:rPr>
          <w:fldChar w:fldCharType="begin"/>
        </w:r>
        <w:r>
          <w:rPr>
            <w:noProof/>
            <w:webHidden/>
          </w:rPr>
          <w:instrText xml:space="preserve"> PAGEREF _Toc46127521 \h </w:instrText>
        </w:r>
        <w:r>
          <w:rPr>
            <w:noProof/>
            <w:webHidden/>
          </w:rPr>
        </w:r>
        <w:r>
          <w:rPr>
            <w:noProof/>
            <w:webHidden/>
          </w:rPr>
          <w:fldChar w:fldCharType="separate"/>
        </w:r>
        <w:r>
          <w:rPr>
            <w:noProof/>
            <w:webHidden/>
          </w:rPr>
          <w:t>6</w:t>
        </w:r>
        <w:r>
          <w:rPr>
            <w:noProof/>
            <w:webHidden/>
          </w:rPr>
          <w:fldChar w:fldCharType="end"/>
        </w:r>
      </w:hyperlink>
    </w:p>
    <w:p w14:paraId="335079FD" w14:textId="4A2AA2BE" w:rsidR="003C6B98" w:rsidRDefault="003C6B98">
      <w:pPr>
        <w:pStyle w:val="TOC2"/>
        <w:tabs>
          <w:tab w:val="right" w:leader="dot" w:pos="9350"/>
        </w:tabs>
        <w:rPr>
          <w:rFonts w:asciiTheme="minorHAnsi" w:eastAsiaTheme="minorEastAsia" w:hAnsiTheme="minorHAnsi" w:cstheme="minorBidi"/>
          <w:noProof/>
        </w:rPr>
      </w:pPr>
      <w:hyperlink w:anchor="_Toc46127522" w:history="1">
        <w:r w:rsidRPr="00893D2D">
          <w:rPr>
            <w:rStyle w:val="Hyperlink"/>
            <w:noProof/>
          </w:rPr>
          <w:t>Chapter Management and Planning</w:t>
        </w:r>
        <w:r>
          <w:rPr>
            <w:noProof/>
            <w:webHidden/>
          </w:rPr>
          <w:tab/>
        </w:r>
        <w:r>
          <w:rPr>
            <w:noProof/>
            <w:webHidden/>
          </w:rPr>
          <w:fldChar w:fldCharType="begin"/>
        </w:r>
        <w:r>
          <w:rPr>
            <w:noProof/>
            <w:webHidden/>
          </w:rPr>
          <w:instrText xml:space="preserve"> PAGEREF _Toc46127522 \h </w:instrText>
        </w:r>
        <w:r>
          <w:rPr>
            <w:noProof/>
            <w:webHidden/>
          </w:rPr>
        </w:r>
        <w:r>
          <w:rPr>
            <w:noProof/>
            <w:webHidden/>
          </w:rPr>
          <w:fldChar w:fldCharType="separate"/>
        </w:r>
        <w:r>
          <w:rPr>
            <w:noProof/>
            <w:webHidden/>
          </w:rPr>
          <w:t>6</w:t>
        </w:r>
        <w:r>
          <w:rPr>
            <w:noProof/>
            <w:webHidden/>
          </w:rPr>
          <w:fldChar w:fldCharType="end"/>
        </w:r>
      </w:hyperlink>
      <w:bookmarkStart w:id="1" w:name="_GoBack"/>
      <w:bookmarkEnd w:id="1"/>
    </w:p>
    <w:p w14:paraId="3164B9F3" w14:textId="3AC1C2AF" w:rsidR="003C6B98" w:rsidRDefault="003C6B98">
      <w:pPr>
        <w:pStyle w:val="TOC2"/>
        <w:tabs>
          <w:tab w:val="right" w:leader="dot" w:pos="9350"/>
        </w:tabs>
        <w:rPr>
          <w:rFonts w:asciiTheme="minorHAnsi" w:eastAsiaTheme="minorEastAsia" w:hAnsiTheme="minorHAnsi" w:cstheme="minorBidi"/>
          <w:noProof/>
        </w:rPr>
      </w:pPr>
      <w:hyperlink w:anchor="_Toc46127523" w:history="1">
        <w:r w:rsidRPr="00893D2D">
          <w:rPr>
            <w:rStyle w:val="Hyperlink"/>
            <w:noProof/>
          </w:rPr>
          <w:t>Standards</w:t>
        </w:r>
        <w:r>
          <w:rPr>
            <w:noProof/>
            <w:webHidden/>
          </w:rPr>
          <w:tab/>
        </w:r>
        <w:r>
          <w:rPr>
            <w:noProof/>
            <w:webHidden/>
          </w:rPr>
          <w:fldChar w:fldCharType="begin"/>
        </w:r>
        <w:r>
          <w:rPr>
            <w:noProof/>
            <w:webHidden/>
          </w:rPr>
          <w:instrText xml:space="preserve"> PAGEREF _Toc46127523 \h </w:instrText>
        </w:r>
        <w:r>
          <w:rPr>
            <w:noProof/>
            <w:webHidden/>
          </w:rPr>
        </w:r>
        <w:r>
          <w:rPr>
            <w:noProof/>
            <w:webHidden/>
          </w:rPr>
          <w:fldChar w:fldCharType="separate"/>
        </w:r>
        <w:r>
          <w:rPr>
            <w:noProof/>
            <w:webHidden/>
          </w:rPr>
          <w:t>7</w:t>
        </w:r>
        <w:r>
          <w:rPr>
            <w:noProof/>
            <w:webHidden/>
          </w:rPr>
          <w:fldChar w:fldCharType="end"/>
        </w:r>
      </w:hyperlink>
    </w:p>
    <w:p w14:paraId="003E6D5B" w14:textId="161026C3" w:rsidR="003C6B98" w:rsidRDefault="003C6B98">
      <w:pPr>
        <w:pStyle w:val="TOC1"/>
        <w:tabs>
          <w:tab w:val="right" w:leader="dot" w:pos="9350"/>
        </w:tabs>
        <w:rPr>
          <w:rFonts w:asciiTheme="minorHAnsi" w:eastAsiaTheme="minorEastAsia" w:hAnsiTheme="minorHAnsi" w:cstheme="minorBidi"/>
          <w:noProof/>
        </w:rPr>
      </w:pPr>
      <w:hyperlink w:anchor="_Toc46127524" w:history="1">
        <w:r w:rsidRPr="00893D2D">
          <w:rPr>
            <w:rStyle w:val="Hyperlink"/>
            <w:noProof/>
          </w:rPr>
          <w:t>Philanthropy Events</w:t>
        </w:r>
        <w:r>
          <w:rPr>
            <w:noProof/>
            <w:webHidden/>
          </w:rPr>
          <w:tab/>
        </w:r>
        <w:r>
          <w:rPr>
            <w:noProof/>
            <w:webHidden/>
          </w:rPr>
          <w:fldChar w:fldCharType="begin"/>
        </w:r>
        <w:r>
          <w:rPr>
            <w:noProof/>
            <w:webHidden/>
          </w:rPr>
          <w:instrText xml:space="preserve"> PAGEREF _Toc46127524 \h </w:instrText>
        </w:r>
        <w:r>
          <w:rPr>
            <w:noProof/>
            <w:webHidden/>
          </w:rPr>
        </w:r>
        <w:r>
          <w:rPr>
            <w:noProof/>
            <w:webHidden/>
          </w:rPr>
          <w:fldChar w:fldCharType="separate"/>
        </w:r>
        <w:r>
          <w:rPr>
            <w:noProof/>
            <w:webHidden/>
          </w:rPr>
          <w:t>7</w:t>
        </w:r>
        <w:r>
          <w:rPr>
            <w:noProof/>
            <w:webHidden/>
          </w:rPr>
          <w:fldChar w:fldCharType="end"/>
        </w:r>
      </w:hyperlink>
    </w:p>
    <w:p w14:paraId="75F5F9DF" w14:textId="6F2C2735" w:rsidR="003C6B98" w:rsidRDefault="003C6B98">
      <w:pPr>
        <w:pStyle w:val="TOC2"/>
        <w:tabs>
          <w:tab w:val="right" w:leader="dot" w:pos="9350"/>
        </w:tabs>
        <w:rPr>
          <w:rFonts w:asciiTheme="minorHAnsi" w:eastAsiaTheme="minorEastAsia" w:hAnsiTheme="minorHAnsi" w:cstheme="minorBidi"/>
          <w:noProof/>
        </w:rPr>
      </w:pPr>
      <w:hyperlink w:anchor="_Toc46127525" w:history="1">
        <w:r w:rsidRPr="00893D2D">
          <w:rPr>
            <w:rStyle w:val="Hyperlink"/>
            <w:noProof/>
          </w:rPr>
          <w:t>Feeds</w:t>
        </w:r>
        <w:r>
          <w:rPr>
            <w:noProof/>
            <w:webHidden/>
          </w:rPr>
          <w:tab/>
        </w:r>
        <w:r>
          <w:rPr>
            <w:noProof/>
            <w:webHidden/>
          </w:rPr>
          <w:fldChar w:fldCharType="begin"/>
        </w:r>
        <w:r>
          <w:rPr>
            <w:noProof/>
            <w:webHidden/>
          </w:rPr>
          <w:instrText xml:space="preserve"> PAGEREF _Toc46127525 \h </w:instrText>
        </w:r>
        <w:r>
          <w:rPr>
            <w:noProof/>
            <w:webHidden/>
          </w:rPr>
        </w:r>
        <w:r>
          <w:rPr>
            <w:noProof/>
            <w:webHidden/>
          </w:rPr>
          <w:fldChar w:fldCharType="separate"/>
        </w:r>
        <w:r>
          <w:rPr>
            <w:noProof/>
            <w:webHidden/>
          </w:rPr>
          <w:t>7</w:t>
        </w:r>
        <w:r>
          <w:rPr>
            <w:noProof/>
            <w:webHidden/>
          </w:rPr>
          <w:fldChar w:fldCharType="end"/>
        </w:r>
      </w:hyperlink>
    </w:p>
    <w:p w14:paraId="787FDA98" w14:textId="35DA0CD7" w:rsidR="003C6B98" w:rsidRDefault="003C6B98">
      <w:pPr>
        <w:pStyle w:val="TOC2"/>
        <w:tabs>
          <w:tab w:val="right" w:leader="dot" w:pos="9350"/>
        </w:tabs>
        <w:rPr>
          <w:rFonts w:asciiTheme="minorHAnsi" w:eastAsiaTheme="minorEastAsia" w:hAnsiTheme="minorHAnsi" w:cstheme="minorBidi"/>
          <w:noProof/>
        </w:rPr>
      </w:pPr>
      <w:hyperlink w:anchor="_Toc46127526" w:history="1">
        <w:r w:rsidRPr="00893D2D">
          <w:rPr>
            <w:rStyle w:val="Hyperlink"/>
            <w:noProof/>
          </w:rPr>
          <w:t>Talent Shows or Pageants</w:t>
        </w:r>
        <w:r>
          <w:rPr>
            <w:noProof/>
            <w:webHidden/>
          </w:rPr>
          <w:tab/>
        </w:r>
        <w:r>
          <w:rPr>
            <w:noProof/>
            <w:webHidden/>
          </w:rPr>
          <w:fldChar w:fldCharType="begin"/>
        </w:r>
        <w:r>
          <w:rPr>
            <w:noProof/>
            <w:webHidden/>
          </w:rPr>
          <w:instrText xml:space="preserve"> PAGEREF _Toc46127526 \h </w:instrText>
        </w:r>
        <w:r>
          <w:rPr>
            <w:noProof/>
            <w:webHidden/>
          </w:rPr>
        </w:r>
        <w:r>
          <w:rPr>
            <w:noProof/>
            <w:webHidden/>
          </w:rPr>
          <w:fldChar w:fldCharType="separate"/>
        </w:r>
        <w:r>
          <w:rPr>
            <w:noProof/>
            <w:webHidden/>
          </w:rPr>
          <w:t>8</w:t>
        </w:r>
        <w:r>
          <w:rPr>
            <w:noProof/>
            <w:webHidden/>
          </w:rPr>
          <w:fldChar w:fldCharType="end"/>
        </w:r>
      </w:hyperlink>
    </w:p>
    <w:p w14:paraId="5BF1E7BD" w14:textId="3A8C3A2D" w:rsidR="003C6B98" w:rsidRDefault="003C6B98">
      <w:pPr>
        <w:pStyle w:val="TOC2"/>
        <w:tabs>
          <w:tab w:val="right" w:leader="dot" w:pos="9350"/>
        </w:tabs>
        <w:rPr>
          <w:rFonts w:asciiTheme="minorHAnsi" w:eastAsiaTheme="minorEastAsia" w:hAnsiTheme="minorHAnsi" w:cstheme="minorBidi"/>
          <w:noProof/>
        </w:rPr>
      </w:pPr>
      <w:hyperlink w:anchor="_Toc46127527" w:history="1">
        <w:r w:rsidRPr="00893D2D">
          <w:rPr>
            <w:rStyle w:val="Hyperlink"/>
            <w:noProof/>
          </w:rPr>
          <w:t>Fundraising</w:t>
        </w:r>
        <w:r>
          <w:rPr>
            <w:noProof/>
            <w:webHidden/>
          </w:rPr>
          <w:tab/>
        </w:r>
        <w:r>
          <w:rPr>
            <w:noProof/>
            <w:webHidden/>
          </w:rPr>
          <w:fldChar w:fldCharType="begin"/>
        </w:r>
        <w:r>
          <w:rPr>
            <w:noProof/>
            <w:webHidden/>
          </w:rPr>
          <w:instrText xml:space="preserve"> PAGEREF _Toc46127527 \h </w:instrText>
        </w:r>
        <w:r>
          <w:rPr>
            <w:noProof/>
            <w:webHidden/>
          </w:rPr>
        </w:r>
        <w:r>
          <w:rPr>
            <w:noProof/>
            <w:webHidden/>
          </w:rPr>
          <w:fldChar w:fldCharType="separate"/>
        </w:r>
        <w:r>
          <w:rPr>
            <w:noProof/>
            <w:webHidden/>
          </w:rPr>
          <w:t>9</w:t>
        </w:r>
        <w:r>
          <w:rPr>
            <w:noProof/>
            <w:webHidden/>
          </w:rPr>
          <w:fldChar w:fldCharType="end"/>
        </w:r>
      </w:hyperlink>
    </w:p>
    <w:p w14:paraId="6A541480" w14:textId="7C1E6382" w:rsidR="003C6B98" w:rsidRDefault="003C6B98">
      <w:pPr>
        <w:pStyle w:val="TOC1"/>
        <w:tabs>
          <w:tab w:val="right" w:leader="dot" w:pos="9350"/>
        </w:tabs>
        <w:rPr>
          <w:rFonts w:asciiTheme="minorHAnsi" w:eastAsiaTheme="minorEastAsia" w:hAnsiTheme="minorHAnsi" w:cstheme="minorBidi"/>
          <w:noProof/>
        </w:rPr>
      </w:pPr>
      <w:hyperlink w:anchor="_Toc46127528" w:history="1">
        <w:r w:rsidRPr="00893D2D">
          <w:rPr>
            <w:rStyle w:val="Hyperlink"/>
            <w:noProof/>
          </w:rPr>
          <w:t>Events</w:t>
        </w:r>
        <w:r>
          <w:rPr>
            <w:noProof/>
            <w:webHidden/>
          </w:rPr>
          <w:tab/>
        </w:r>
        <w:r>
          <w:rPr>
            <w:noProof/>
            <w:webHidden/>
          </w:rPr>
          <w:fldChar w:fldCharType="begin"/>
        </w:r>
        <w:r>
          <w:rPr>
            <w:noProof/>
            <w:webHidden/>
          </w:rPr>
          <w:instrText xml:space="preserve"> PAGEREF _Toc46127528 \h </w:instrText>
        </w:r>
        <w:r>
          <w:rPr>
            <w:noProof/>
            <w:webHidden/>
          </w:rPr>
        </w:r>
        <w:r>
          <w:rPr>
            <w:noProof/>
            <w:webHidden/>
          </w:rPr>
          <w:fldChar w:fldCharType="separate"/>
        </w:r>
        <w:r>
          <w:rPr>
            <w:noProof/>
            <w:webHidden/>
          </w:rPr>
          <w:t>9</w:t>
        </w:r>
        <w:r>
          <w:rPr>
            <w:noProof/>
            <w:webHidden/>
          </w:rPr>
          <w:fldChar w:fldCharType="end"/>
        </w:r>
      </w:hyperlink>
    </w:p>
    <w:p w14:paraId="36A36059" w14:textId="193D89C7" w:rsidR="003C6B98" w:rsidRDefault="003C6B98">
      <w:pPr>
        <w:pStyle w:val="TOC2"/>
        <w:tabs>
          <w:tab w:val="right" w:leader="dot" w:pos="9350"/>
        </w:tabs>
        <w:rPr>
          <w:rFonts w:asciiTheme="minorHAnsi" w:eastAsiaTheme="minorEastAsia" w:hAnsiTheme="minorHAnsi" w:cstheme="minorBidi"/>
          <w:noProof/>
        </w:rPr>
      </w:pPr>
      <w:hyperlink w:anchor="_Toc46127529" w:history="1">
        <w:r w:rsidRPr="00893D2D">
          <w:rPr>
            <w:rStyle w:val="Hyperlink"/>
            <w:noProof/>
          </w:rPr>
          <w:t>Formals</w:t>
        </w:r>
        <w:r>
          <w:rPr>
            <w:noProof/>
            <w:webHidden/>
          </w:rPr>
          <w:tab/>
        </w:r>
        <w:r>
          <w:rPr>
            <w:noProof/>
            <w:webHidden/>
          </w:rPr>
          <w:fldChar w:fldCharType="begin"/>
        </w:r>
        <w:r>
          <w:rPr>
            <w:noProof/>
            <w:webHidden/>
          </w:rPr>
          <w:instrText xml:space="preserve"> PAGEREF _Toc46127529 \h </w:instrText>
        </w:r>
        <w:r>
          <w:rPr>
            <w:noProof/>
            <w:webHidden/>
          </w:rPr>
        </w:r>
        <w:r>
          <w:rPr>
            <w:noProof/>
            <w:webHidden/>
          </w:rPr>
          <w:fldChar w:fldCharType="separate"/>
        </w:r>
        <w:r>
          <w:rPr>
            <w:noProof/>
            <w:webHidden/>
          </w:rPr>
          <w:t>9</w:t>
        </w:r>
        <w:r>
          <w:rPr>
            <w:noProof/>
            <w:webHidden/>
          </w:rPr>
          <w:fldChar w:fldCharType="end"/>
        </w:r>
      </w:hyperlink>
    </w:p>
    <w:p w14:paraId="34B3F4C0" w14:textId="690C6072" w:rsidR="003C6B98" w:rsidRDefault="003C6B98">
      <w:pPr>
        <w:pStyle w:val="TOC2"/>
        <w:tabs>
          <w:tab w:val="right" w:leader="dot" w:pos="9350"/>
        </w:tabs>
        <w:rPr>
          <w:rFonts w:asciiTheme="minorHAnsi" w:eastAsiaTheme="minorEastAsia" w:hAnsiTheme="minorHAnsi" w:cstheme="minorBidi"/>
          <w:noProof/>
        </w:rPr>
      </w:pPr>
      <w:hyperlink w:anchor="_Toc46127530" w:history="1">
        <w:r w:rsidRPr="00893D2D">
          <w:rPr>
            <w:rStyle w:val="Hyperlink"/>
            <w:noProof/>
          </w:rPr>
          <w:t>Brotherhoods &amp; Sisterhoods</w:t>
        </w:r>
        <w:r>
          <w:rPr>
            <w:noProof/>
            <w:webHidden/>
          </w:rPr>
          <w:tab/>
        </w:r>
        <w:r>
          <w:rPr>
            <w:noProof/>
            <w:webHidden/>
          </w:rPr>
          <w:fldChar w:fldCharType="begin"/>
        </w:r>
        <w:r>
          <w:rPr>
            <w:noProof/>
            <w:webHidden/>
          </w:rPr>
          <w:instrText xml:space="preserve"> PAGEREF _Toc46127530 \h </w:instrText>
        </w:r>
        <w:r>
          <w:rPr>
            <w:noProof/>
            <w:webHidden/>
          </w:rPr>
        </w:r>
        <w:r>
          <w:rPr>
            <w:noProof/>
            <w:webHidden/>
          </w:rPr>
          <w:fldChar w:fldCharType="separate"/>
        </w:r>
        <w:r>
          <w:rPr>
            <w:noProof/>
            <w:webHidden/>
          </w:rPr>
          <w:t>9</w:t>
        </w:r>
        <w:r>
          <w:rPr>
            <w:noProof/>
            <w:webHidden/>
          </w:rPr>
          <w:fldChar w:fldCharType="end"/>
        </w:r>
      </w:hyperlink>
    </w:p>
    <w:p w14:paraId="76C128FD" w14:textId="5C09F7C7" w:rsidR="003C6B98" w:rsidRDefault="003C6B98">
      <w:pPr>
        <w:pStyle w:val="TOC2"/>
        <w:tabs>
          <w:tab w:val="right" w:leader="dot" w:pos="9350"/>
        </w:tabs>
        <w:rPr>
          <w:rFonts w:asciiTheme="minorHAnsi" w:eastAsiaTheme="minorEastAsia" w:hAnsiTheme="minorHAnsi" w:cstheme="minorBidi"/>
          <w:noProof/>
        </w:rPr>
      </w:pPr>
      <w:hyperlink w:anchor="_Toc46127531" w:history="1">
        <w:r w:rsidRPr="00893D2D">
          <w:rPr>
            <w:rStyle w:val="Hyperlink"/>
            <w:noProof/>
          </w:rPr>
          <w:t>Socials with other chapters/organizations</w:t>
        </w:r>
        <w:r>
          <w:rPr>
            <w:noProof/>
            <w:webHidden/>
          </w:rPr>
          <w:tab/>
        </w:r>
        <w:r>
          <w:rPr>
            <w:noProof/>
            <w:webHidden/>
          </w:rPr>
          <w:fldChar w:fldCharType="begin"/>
        </w:r>
        <w:r>
          <w:rPr>
            <w:noProof/>
            <w:webHidden/>
          </w:rPr>
          <w:instrText xml:space="preserve"> PAGEREF _Toc46127531 \h </w:instrText>
        </w:r>
        <w:r>
          <w:rPr>
            <w:noProof/>
            <w:webHidden/>
          </w:rPr>
        </w:r>
        <w:r>
          <w:rPr>
            <w:noProof/>
            <w:webHidden/>
          </w:rPr>
          <w:fldChar w:fldCharType="separate"/>
        </w:r>
        <w:r>
          <w:rPr>
            <w:noProof/>
            <w:webHidden/>
          </w:rPr>
          <w:t>10</w:t>
        </w:r>
        <w:r>
          <w:rPr>
            <w:noProof/>
            <w:webHidden/>
          </w:rPr>
          <w:fldChar w:fldCharType="end"/>
        </w:r>
      </w:hyperlink>
    </w:p>
    <w:p w14:paraId="6B4E5770" w14:textId="1367A95A" w:rsidR="003C6B98" w:rsidRDefault="003C6B98">
      <w:pPr>
        <w:pStyle w:val="TOC1"/>
        <w:tabs>
          <w:tab w:val="right" w:leader="dot" w:pos="9350"/>
        </w:tabs>
        <w:rPr>
          <w:rFonts w:asciiTheme="minorHAnsi" w:eastAsiaTheme="minorEastAsia" w:hAnsiTheme="minorHAnsi" w:cstheme="minorBidi"/>
          <w:noProof/>
        </w:rPr>
      </w:pPr>
      <w:hyperlink w:anchor="_Toc46127532" w:history="1">
        <w:r w:rsidRPr="00893D2D">
          <w:rPr>
            <w:rStyle w:val="Hyperlink"/>
            <w:noProof/>
          </w:rPr>
          <w:t>Mental Health &amp; Wellness</w:t>
        </w:r>
        <w:r>
          <w:rPr>
            <w:noProof/>
            <w:webHidden/>
          </w:rPr>
          <w:tab/>
        </w:r>
        <w:r>
          <w:rPr>
            <w:noProof/>
            <w:webHidden/>
          </w:rPr>
          <w:fldChar w:fldCharType="begin"/>
        </w:r>
        <w:r>
          <w:rPr>
            <w:noProof/>
            <w:webHidden/>
          </w:rPr>
          <w:instrText xml:space="preserve"> PAGEREF _Toc46127532 \h </w:instrText>
        </w:r>
        <w:r>
          <w:rPr>
            <w:noProof/>
            <w:webHidden/>
          </w:rPr>
        </w:r>
        <w:r>
          <w:rPr>
            <w:noProof/>
            <w:webHidden/>
          </w:rPr>
          <w:fldChar w:fldCharType="separate"/>
        </w:r>
        <w:r>
          <w:rPr>
            <w:noProof/>
            <w:webHidden/>
          </w:rPr>
          <w:t>10</w:t>
        </w:r>
        <w:r>
          <w:rPr>
            <w:noProof/>
            <w:webHidden/>
          </w:rPr>
          <w:fldChar w:fldCharType="end"/>
        </w:r>
      </w:hyperlink>
    </w:p>
    <w:p w14:paraId="1C06D9EE" w14:textId="433AABFA" w:rsidR="00715ABD" w:rsidRDefault="00AA32F6" w:rsidP="00715ABD">
      <w:pPr>
        <w:rPr>
          <w:b/>
          <w:bCs/>
          <w:noProof/>
        </w:rPr>
      </w:pPr>
      <w:r>
        <w:rPr>
          <w:b/>
          <w:bCs/>
          <w:noProof/>
        </w:rPr>
        <w:fldChar w:fldCharType="end"/>
      </w:r>
    </w:p>
    <w:p w14:paraId="1C754844" w14:textId="77777777" w:rsidR="00715ABD" w:rsidRDefault="00715ABD">
      <w:pPr>
        <w:spacing w:after="0" w:line="240" w:lineRule="auto"/>
        <w:rPr>
          <w:b/>
          <w:bCs/>
          <w:noProof/>
        </w:rPr>
      </w:pPr>
      <w:r>
        <w:rPr>
          <w:b/>
          <w:bCs/>
          <w:noProof/>
        </w:rPr>
        <w:br w:type="page"/>
      </w:r>
    </w:p>
    <w:p w14:paraId="2BB7103D" w14:textId="77777777" w:rsidR="00715ABD" w:rsidRPr="00715ABD" w:rsidRDefault="00715ABD" w:rsidP="00715ABD">
      <w:pPr>
        <w:rPr>
          <w:b/>
          <w:bCs/>
          <w:noProof/>
        </w:rPr>
      </w:pPr>
    </w:p>
    <w:p w14:paraId="744730CC" w14:textId="6209603A" w:rsidR="0023489A" w:rsidRDefault="0023489A" w:rsidP="0023489A">
      <w:pPr>
        <w:pStyle w:val="Heading1"/>
      </w:pPr>
      <w:bookmarkStart w:id="2" w:name="_Toc46127516"/>
      <w:r>
        <w:t>Introduction</w:t>
      </w:r>
      <w:bookmarkEnd w:id="2"/>
    </w:p>
    <w:p w14:paraId="4C499DBD" w14:textId="38B78A73" w:rsidR="00B358F2" w:rsidRPr="00427B7C" w:rsidRDefault="0023489A" w:rsidP="00BF1FB3">
      <w:pPr>
        <w:rPr>
          <w:rFonts w:ascii="Georgia" w:hAnsi="Georgia"/>
          <w:sz w:val="24"/>
          <w:szCs w:val="24"/>
        </w:rPr>
      </w:pPr>
      <w:r w:rsidRPr="00427B7C">
        <w:rPr>
          <w:rFonts w:ascii="Georgia" w:hAnsi="Georgia"/>
          <w:sz w:val="24"/>
          <w:szCs w:val="24"/>
        </w:rPr>
        <w:t>In these uncertain times surrounded by the COVID-19 virus pandemic, it is important that we adapt to our current situations. Fraternities and sororities are no strangers to overcoming challenges and operating in this pandemic is yet another challenge that our communities can overcome.  We hope that this Virtual Chapter Engagement document helps your chapter leadership maintain a strong sense of brotherhood and sisterhood, passion, and motivation.</w:t>
      </w:r>
    </w:p>
    <w:p w14:paraId="53234B17" w14:textId="77777777" w:rsidR="00CE6E4C" w:rsidRPr="00427B7C" w:rsidRDefault="00CE6E4C" w:rsidP="00CE6E4C">
      <w:pPr>
        <w:spacing w:after="0" w:line="240" w:lineRule="auto"/>
        <w:rPr>
          <w:rFonts w:ascii="Georgia" w:hAnsi="Georgia"/>
          <w:sz w:val="24"/>
          <w:szCs w:val="24"/>
        </w:rPr>
        <w:sectPr w:rsidR="00CE6E4C" w:rsidRPr="00427B7C" w:rsidSect="009D40E7">
          <w:footerReference w:type="default" r:id="rId9"/>
          <w:pgSz w:w="12240" w:h="15840"/>
          <w:pgMar w:top="810" w:right="1440" w:bottom="990" w:left="1440" w:header="720" w:footer="432" w:gutter="0"/>
          <w:cols w:space="720"/>
          <w:titlePg/>
          <w:docGrid w:linePitch="360"/>
        </w:sectPr>
      </w:pPr>
    </w:p>
    <w:p w14:paraId="122922E2" w14:textId="6BB4C4E6" w:rsidR="0023489A" w:rsidRPr="00427B7C" w:rsidRDefault="0023489A" w:rsidP="00CE6E4C">
      <w:pPr>
        <w:spacing w:after="0" w:line="240" w:lineRule="auto"/>
        <w:rPr>
          <w:rFonts w:ascii="Georgia" w:hAnsi="Georgia"/>
          <w:sz w:val="24"/>
          <w:szCs w:val="24"/>
        </w:rPr>
      </w:pPr>
      <w:r w:rsidRPr="00427B7C">
        <w:rPr>
          <w:rFonts w:ascii="Georgia" w:hAnsi="Georgia"/>
          <w:sz w:val="24"/>
          <w:szCs w:val="24"/>
        </w:rPr>
        <w:t>Stay well,</w:t>
      </w:r>
    </w:p>
    <w:p w14:paraId="10F29C66" w14:textId="77777777" w:rsidR="00CE6E4C" w:rsidRPr="00427B7C" w:rsidRDefault="00CE6E4C" w:rsidP="00CE6E4C">
      <w:pPr>
        <w:spacing w:after="0" w:line="240" w:lineRule="auto"/>
        <w:rPr>
          <w:rFonts w:ascii="Georgia" w:hAnsi="Georgia"/>
          <w:sz w:val="24"/>
          <w:szCs w:val="24"/>
        </w:rPr>
      </w:pPr>
    </w:p>
    <w:p w14:paraId="3FF66CB2" w14:textId="48318E4F" w:rsidR="00CE6E4C" w:rsidRPr="00427B7C" w:rsidRDefault="00CE6E4C" w:rsidP="00CE6E4C">
      <w:pPr>
        <w:spacing w:after="0" w:line="240" w:lineRule="auto"/>
        <w:rPr>
          <w:rFonts w:ascii="Georgia" w:hAnsi="Georgia"/>
          <w:sz w:val="24"/>
          <w:szCs w:val="24"/>
        </w:rPr>
      </w:pPr>
      <w:r w:rsidRPr="00427B7C">
        <w:rPr>
          <w:rFonts w:ascii="Georgia" w:hAnsi="Georgia"/>
          <w:sz w:val="24"/>
          <w:szCs w:val="24"/>
        </w:rPr>
        <w:t xml:space="preserve">Mrs. </w:t>
      </w:r>
      <w:r w:rsidR="00A57AB0">
        <w:rPr>
          <w:rFonts w:ascii="Georgia" w:hAnsi="Georgia"/>
          <w:sz w:val="24"/>
          <w:szCs w:val="24"/>
        </w:rPr>
        <w:t>Jordan DiPalma</w:t>
      </w:r>
      <w:r w:rsidRPr="00427B7C">
        <w:rPr>
          <w:rFonts w:ascii="Georgia" w:hAnsi="Georgia"/>
          <w:sz w:val="24"/>
          <w:szCs w:val="24"/>
        </w:rPr>
        <w:t xml:space="preserve">, </w:t>
      </w:r>
      <w:r w:rsidR="00A57AB0">
        <w:rPr>
          <w:rFonts w:ascii="Georgia" w:hAnsi="Georgia"/>
          <w:sz w:val="24"/>
          <w:szCs w:val="24"/>
        </w:rPr>
        <w:t>Coordinator</w:t>
      </w:r>
    </w:p>
    <w:p w14:paraId="0A2AC9F2" w14:textId="393A0222" w:rsidR="0023489A" w:rsidRPr="00427B7C" w:rsidRDefault="0023489A" w:rsidP="00CE6E4C">
      <w:pPr>
        <w:spacing w:after="0" w:line="240" w:lineRule="auto"/>
        <w:rPr>
          <w:rFonts w:ascii="Georgia" w:hAnsi="Georgia"/>
          <w:sz w:val="24"/>
          <w:szCs w:val="24"/>
        </w:rPr>
      </w:pPr>
      <w:r w:rsidRPr="00427B7C">
        <w:rPr>
          <w:rFonts w:ascii="Georgia" w:hAnsi="Georgia"/>
          <w:sz w:val="24"/>
          <w:szCs w:val="24"/>
        </w:rPr>
        <w:t>Fraternity and Sorority Life</w:t>
      </w:r>
    </w:p>
    <w:p w14:paraId="093D6647" w14:textId="7E76BF11" w:rsidR="0023489A" w:rsidRPr="00427B7C" w:rsidRDefault="00A57AB0" w:rsidP="00CE6E4C">
      <w:pPr>
        <w:spacing w:after="0" w:line="240" w:lineRule="auto"/>
        <w:rPr>
          <w:rFonts w:ascii="Georgia" w:hAnsi="Georgia"/>
          <w:sz w:val="24"/>
          <w:szCs w:val="24"/>
        </w:rPr>
      </w:pPr>
      <w:r>
        <w:rPr>
          <w:rFonts w:ascii="Georgia" w:hAnsi="Georgia"/>
          <w:sz w:val="24"/>
          <w:szCs w:val="24"/>
        </w:rPr>
        <w:t>Student Activities Office</w:t>
      </w:r>
    </w:p>
    <w:p w14:paraId="51089029" w14:textId="3CFE7B24" w:rsidR="0023489A" w:rsidRDefault="00A57AB0" w:rsidP="00CE6E4C">
      <w:pPr>
        <w:spacing w:after="0" w:line="240" w:lineRule="auto"/>
        <w:rPr>
          <w:rFonts w:ascii="Georgia" w:hAnsi="Georgia"/>
          <w:sz w:val="24"/>
          <w:szCs w:val="24"/>
        </w:rPr>
      </w:pPr>
      <w:r>
        <w:rPr>
          <w:rFonts w:ascii="Georgia" w:hAnsi="Georgia"/>
          <w:sz w:val="24"/>
          <w:szCs w:val="24"/>
        </w:rPr>
        <w:t>North Dakota State University</w:t>
      </w:r>
    </w:p>
    <w:p w14:paraId="6D63F160" w14:textId="77777777" w:rsidR="006944C1" w:rsidRDefault="006944C1" w:rsidP="00CE6E4C">
      <w:pPr>
        <w:spacing w:after="0" w:line="240" w:lineRule="auto"/>
        <w:rPr>
          <w:rFonts w:ascii="Georgia" w:hAnsi="Georgia"/>
          <w:sz w:val="24"/>
          <w:szCs w:val="24"/>
        </w:rPr>
      </w:pPr>
    </w:p>
    <w:p w14:paraId="0A708548" w14:textId="19B5D05C" w:rsidR="006A7995" w:rsidRDefault="006A7995" w:rsidP="006944C1">
      <w:pPr>
        <w:spacing w:after="0" w:line="240" w:lineRule="auto"/>
        <w:rPr>
          <w:rFonts w:ascii="Georgia" w:hAnsi="Georgia"/>
          <w:sz w:val="24"/>
          <w:szCs w:val="24"/>
        </w:rPr>
      </w:pPr>
    </w:p>
    <w:p w14:paraId="6F070B8C" w14:textId="04D4CDBC" w:rsidR="006A7995" w:rsidRDefault="00A57AB0" w:rsidP="006944C1">
      <w:pPr>
        <w:spacing w:after="0" w:line="240" w:lineRule="auto"/>
        <w:rPr>
          <w:rFonts w:ascii="Georgia" w:hAnsi="Georgia"/>
          <w:sz w:val="24"/>
          <w:szCs w:val="24"/>
        </w:rPr>
      </w:pPr>
      <w:r>
        <w:rPr>
          <w:rFonts w:ascii="Georgia" w:hAnsi="Georgia"/>
          <w:sz w:val="24"/>
          <w:szCs w:val="24"/>
        </w:rPr>
        <w:t>July</w:t>
      </w:r>
      <w:r w:rsidR="00407CF5">
        <w:rPr>
          <w:rFonts w:ascii="Georgia" w:hAnsi="Georgia"/>
          <w:sz w:val="24"/>
          <w:szCs w:val="24"/>
        </w:rPr>
        <w:t xml:space="preserve"> 2020</w:t>
      </w:r>
    </w:p>
    <w:p w14:paraId="44BFCF09" w14:textId="77777777" w:rsidR="006944C1" w:rsidRDefault="006944C1" w:rsidP="00CE6E4C">
      <w:pPr>
        <w:spacing w:after="0" w:line="240" w:lineRule="auto"/>
        <w:rPr>
          <w:rFonts w:ascii="Georgia" w:hAnsi="Georgia"/>
          <w:sz w:val="24"/>
          <w:szCs w:val="24"/>
        </w:rPr>
      </w:pPr>
    </w:p>
    <w:p w14:paraId="12C2F3A0" w14:textId="6940D2BB" w:rsidR="00AA32F6" w:rsidRDefault="00AA32F6" w:rsidP="00CE6E4C">
      <w:pPr>
        <w:spacing w:after="0" w:line="240" w:lineRule="auto"/>
        <w:rPr>
          <w:rFonts w:ascii="Georgia" w:hAnsi="Georgia"/>
          <w:sz w:val="24"/>
          <w:szCs w:val="24"/>
        </w:rPr>
      </w:pPr>
    </w:p>
    <w:p w14:paraId="76E1323D" w14:textId="385133FD" w:rsidR="00AA32F6" w:rsidRDefault="00AA32F6" w:rsidP="00CE6E4C">
      <w:pPr>
        <w:spacing w:after="0" w:line="240" w:lineRule="auto"/>
        <w:rPr>
          <w:rFonts w:ascii="Georgia" w:hAnsi="Georgia"/>
          <w:sz w:val="24"/>
          <w:szCs w:val="24"/>
        </w:rPr>
      </w:pPr>
    </w:p>
    <w:p w14:paraId="1E44450F" w14:textId="3C1A0340" w:rsidR="00AA32F6" w:rsidRDefault="00AA32F6" w:rsidP="00CE6E4C">
      <w:pPr>
        <w:spacing w:after="0" w:line="240" w:lineRule="auto"/>
        <w:rPr>
          <w:rFonts w:ascii="Georgia" w:hAnsi="Georgia"/>
          <w:sz w:val="24"/>
          <w:szCs w:val="24"/>
        </w:rPr>
      </w:pPr>
    </w:p>
    <w:p w14:paraId="4CFB8DEF" w14:textId="6980E1F0" w:rsidR="00AA32F6" w:rsidRDefault="00AA32F6" w:rsidP="00CE6E4C">
      <w:pPr>
        <w:spacing w:after="0" w:line="240" w:lineRule="auto"/>
        <w:rPr>
          <w:rFonts w:ascii="Georgia" w:hAnsi="Georgia"/>
          <w:sz w:val="24"/>
          <w:szCs w:val="24"/>
        </w:rPr>
      </w:pPr>
    </w:p>
    <w:p w14:paraId="1068A568" w14:textId="199E4BDE" w:rsidR="00AA32F6" w:rsidRDefault="00AA32F6" w:rsidP="00CE6E4C">
      <w:pPr>
        <w:spacing w:after="0" w:line="240" w:lineRule="auto"/>
        <w:rPr>
          <w:rFonts w:ascii="Georgia" w:hAnsi="Georgia"/>
          <w:sz w:val="24"/>
          <w:szCs w:val="24"/>
        </w:rPr>
      </w:pPr>
    </w:p>
    <w:p w14:paraId="68D14941" w14:textId="4876CEA8" w:rsidR="00715ABD" w:rsidRDefault="00715ABD">
      <w:pPr>
        <w:spacing w:after="0" w:line="240" w:lineRule="auto"/>
        <w:rPr>
          <w:rFonts w:ascii="Georgia" w:hAnsi="Georgia"/>
          <w:sz w:val="24"/>
          <w:szCs w:val="24"/>
        </w:rPr>
      </w:pPr>
      <w:r>
        <w:rPr>
          <w:rFonts w:ascii="Georgia" w:hAnsi="Georgia"/>
          <w:sz w:val="24"/>
          <w:szCs w:val="24"/>
        </w:rPr>
        <w:br w:type="page"/>
      </w:r>
    </w:p>
    <w:p w14:paraId="10E2DF32" w14:textId="77777777" w:rsidR="00AA32F6" w:rsidRDefault="00AA32F6" w:rsidP="00CE6E4C">
      <w:pPr>
        <w:spacing w:after="0" w:line="240" w:lineRule="auto"/>
        <w:rPr>
          <w:rFonts w:ascii="Georgia" w:hAnsi="Georgia"/>
          <w:sz w:val="24"/>
          <w:szCs w:val="24"/>
        </w:rPr>
      </w:pPr>
    </w:p>
    <w:p w14:paraId="7B7AE447" w14:textId="097F943C" w:rsidR="001F6B10" w:rsidRDefault="009B7A26" w:rsidP="009B7A26">
      <w:pPr>
        <w:pStyle w:val="Heading1"/>
      </w:pPr>
      <w:bookmarkStart w:id="3" w:name="_Toc46127517"/>
      <w:r>
        <w:t>Meetings</w:t>
      </w:r>
      <w:bookmarkEnd w:id="3"/>
    </w:p>
    <w:p w14:paraId="7E666F93" w14:textId="60DDD0F1" w:rsidR="009B7A26" w:rsidRPr="0041477C" w:rsidRDefault="00350281" w:rsidP="009B7A26">
      <w:pPr>
        <w:rPr>
          <w:rFonts w:ascii="Georgia" w:hAnsi="Georgia"/>
          <w:i/>
          <w:iCs/>
          <w:sz w:val="24"/>
          <w:szCs w:val="24"/>
        </w:rPr>
      </w:pPr>
      <w:r w:rsidRPr="0041477C">
        <w:rPr>
          <w:rFonts w:ascii="Georgia" w:hAnsi="Georgia"/>
          <w:i/>
          <w:iCs/>
          <w:sz w:val="24"/>
          <w:szCs w:val="24"/>
        </w:rPr>
        <w:t xml:space="preserve">Tools: </w:t>
      </w:r>
      <w:r w:rsidR="00715ABD">
        <w:rPr>
          <w:rFonts w:ascii="Georgia" w:hAnsi="Georgia"/>
          <w:i/>
          <w:iCs/>
          <w:sz w:val="24"/>
          <w:szCs w:val="24"/>
        </w:rPr>
        <w:t>Teams</w:t>
      </w:r>
      <w:r w:rsidRPr="0041477C">
        <w:rPr>
          <w:rFonts w:ascii="Georgia" w:hAnsi="Georgia"/>
          <w:i/>
          <w:iCs/>
          <w:sz w:val="24"/>
          <w:szCs w:val="24"/>
        </w:rPr>
        <w:t xml:space="preserve"> (provided through </w:t>
      </w:r>
      <w:r w:rsidR="00715ABD">
        <w:rPr>
          <w:rFonts w:ascii="Georgia" w:hAnsi="Georgia"/>
          <w:i/>
          <w:iCs/>
          <w:sz w:val="24"/>
          <w:szCs w:val="24"/>
        </w:rPr>
        <w:t>NDSU</w:t>
      </w:r>
      <w:r w:rsidRPr="0041477C">
        <w:rPr>
          <w:rFonts w:ascii="Georgia" w:hAnsi="Georgia"/>
          <w:i/>
          <w:iCs/>
          <w:sz w:val="24"/>
          <w:szCs w:val="24"/>
        </w:rPr>
        <w:t xml:space="preserve">), Zoom, </w:t>
      </w:r>
      <w:r w:rsidR="00F77005" w:rsidRPr="0041477C">
        <w:rPr>
          <w:rFonts w:ascii="Georgia" w:hAnsi="Georgia"/>
          <w:i/>
          <w:iCs/>
          <w:sz w:val="24"/>
          <w:szCs w:val="24"/>
        </w:rPr>
        <w:t>Skype</w:t>
      </w:r>
    </w:p>
    <w:p w14:paraId="09F5F180" w14:textId="29998388" w:rsidR="00F77005" w:rsidRPr="00427B7C" w:rsidRDefault="00890AAF" w:rsidP="009B7A26">
      <w:pPr>
        <w:rPr>
          <w:rFonts w:ascii="Georgia" w:hAnsi="Georgia"/>
          <w:sz w:val="24"/>
          <w:szCs w:val="24"/>
        </w:rPr>
      </w:pPr>
      <w:r w:rsidRPr="00427B7C">
        <w:rPr>
          <w:rFonts w:ascii="Georgia" w:hAnsi="Georgia"/>
          <w:sz w:val="24"/>
          <w:szCs w:val="24"/>
        </w:rPr>
        <w:t>Holding regular meetings with chapter members, executive board members, and officers/committees are a great way to keep</w:t>
      </w:r>
      <w:r w:rsidR="00926A0C" w:rsidRPr="00427B7C">
        <w:rPr>
          <w:rFonts w:ascii="Georgia" w:hAnsi="Georgia"/>
          <w:sz w:val="24"/>
          <w:szCs w:val="24"/>
        </w:rPr>
        <w:t xml:space="preserve"> members engaged and provide a sense of normalcy.</w:t>
      </w:r>
      <w:r w:rsidR="00883ECB" w:rsidRPr="00427B7C">
        <w:rPr>
          <w:rFonts w:ascii="Georgia" w:hAnsi="Georgia"/>
          <w:sz w:val="24"/>
          <w:szCs w:val="24"/>
        </w:rPr>
        <w:t xml:space="preserve"> Due to the nature of virtual meetings it is not necessary to </w:t>
      </w:r>
      <w:r w:rsidR="00746B3B" w:rsidRPr="00427B7C">
        <w:rPr>
          <w:rFonts w:ascii="Georgia" w:hAnsi="Georgia"/>
          <w:sz w:val="24"/>
          <w:szCs w:val="24"/>
        </w:rPr>
        <w:t>conduct formal chapter meetings/ritual</w:t>
      </w:r>
      <w:r w:rsidR="009F7362" w:rsidRPr="00427B7C">
        <w:rPr>
          <w:rFonts w:ascii="Georgia" w:hAnsi="Georgia"/>
          <w:sz w:val="24"/>
          <w:szCs w:val="24"/>
        </w:rPr>
        <w:t xml:space="preserve">. </w:t>
      </w:r>
      <w:r w:rsidR="003925D1" w:rsidRPr="00427B7C">
        <w:rPr>
          <w:rFonts w:ascii="Georgia" w:hAnsi="Georgia"/>
          <w:sz w:val="24"/>
          <w:szCs w:val="24"/>
        </w:rPr>
        <w:t>However, members should</w:t>
      </w:r>
      <w:r w:rsidR="00226CF6" w:rsidRPr="00427B7C">
        <w:rPr>
          <w:rFonts w:ascii="Georgia" w:hAnsi="Georgia"/>
          <w:sz w:val="24"/>
          <w:szCs w:val="24"/>
        </w:rPr>
        <w:t xml:space="preserve"> understand the importance of continuing efforts on </w:t>
      </w:r>
      <w:r w:rsidR="00B77D32" w:rsidRPr="00427B7C">
        <w:rPr>
          <w:rFonts w:ascii="Georgia" w:hAnsi="Georgia"/>
          <w:sz w:val="24"/>
          <w:szCs w:val="24"/>
        </w:rPr>
        <w:t>initiatives that can be conducted virtually.</w:t>
      </w:r>
    </w:p>
    <w:p w14:paraId="66096DF2" w14:textId="12CBCDAF" w:rsidR="00AF1F36" w:rsidRPr="00427B7C" w:rsidRDefault="00AF1F36" w:rsidP="00BF1FB3">
      <w:pPr>
        <w:rPr>
          <w:rFonts w:ascii="Georgia" w:hAnsi="Georgia"/>
          <w:sz w:val="24"/>
          <w:szCs w:val="24"/>
        </w:rPr>
      </w:pPr>
      <w:r w:rsidRPr="00427B7C">
        <w:rPr>
          <w:rFonts w:ascii="Georgia" w:hAnsi="Georgia"/>
          <w:sz w:val="24"/>
          <w:szCs w:val="24"/>
        </w:rPr>
        <w:t>During meetings, the chairperson should allow members/attendees to share how they are dealing with situations associated with the coronavirus. Some members may be uncomfortable sharing if they have a personal situation relating to the virus, but it is important to make it clear that chapter leadership is there to support members.</w:t>
      </w:r>
    </w:p>
    <w:p w14:paraId="60B320E4" w14:textId="38A598C6" w:rsidR="00D21EB9" w:rsidRDefault="00D21EB9" w:rsidP="009B7A26">
      <w:pPr>
        <w:rPr>
          <w:rFonts w:ascii="Georgia" w:hAnsi="Georgia"/>
          <w:sz w:val="24"/>
          <w:szCs w:val="24"/>
        </w:rPr>
      </w:pPr>
      <w:r w:rsidRPr="00427B7C">
        <w:rPr>
          <w:rFonts w:ascii="Georgia" w:hAnsi="Georgia"/>
          <w:sz w:val="24"/>
          <w:szCs w:val="24"/>
        </w:rPr>
        <w:t>Specific officers can also</w:t>
      </w:r>
      <w:r w:rsidR="00E20A57" w:rsidRPr="00427B7C">
        <w:rPr>
          <w:rFonts w:ascii="Georgia" w:hAnsi="Georgia"/>
          <w:sz w:val="24"/>
          <w:szCs w:val="24"/>
        </w:rPr>
        <w:t xml:space="preserve"> conduct their responsibilities virtually.</w:t>
      </w:r>
      <w:r w:rsidR="002943CA" w:rsidRPr="00427B7C">
        <w:rPr>
          <w:rFonts w:ascii="Georgia" w:hAnsi="Georgia"/>
          <w:sz w:val="24"/>
          <w:szCs w:val="24"/>
        </w:rPr>
        <w:t xml:space="preserve"> </w:t>
      </w:r>
      <w:r w:rsidR="002F52A0" w:rsidRPr="00427B7C">
        <w:rPr>
          <w:rFonts w:ascii="Georgia" w:hAnsi="Georgia"/>
          <w:sz w:val="24"/>
          <w:szCs w:val="24"/>
        </w:rPr>
        <w:t xml:space="preserve">Your </w:t>
      </w:r>
      <w:r w:rsidR="002943CA" w:rsidRPr="00427B7C">
        <w:rPr>
          <w:rFonts w:ascii="Georgia" w:hAnsi="Georgia"/>
          <w:sz w:val="24"/>
          <w:szCs w:val="24"/>
        </w:rPr>
        <w:t>Scholarship</w:t>
      </w:r>
      <w:r w:rsidR="002F52A0" w:rsidRPr="00427B7C">
        <w:rPr>
          <w:rFonts w:ascii="Georgia" w:hAnsi="Georgia"/>
          <w:sz w:val="24"/>
          <w:szCs w:val="24"/>
        </w:rPr>
        <w:t xml:space="preserve"> chairperson</w:t>
      </w:r>
      <w:r w:rsidR="002943CA" w:rsidRPr="00427B7C">
        <w:rPr>
          <w:rFonts w:ascii="Georgia" w:hAnsi="Georgia"/>
          <w:sz w:val="24"/>
          <w:szCs w:val="24"/>
        </w:rPr>
        <w:t>, Chaplain, New Member Educator</w:t>
      </w:r>
      <w:r w:rsidR="002F52A0" w:rsidRPr="00427B7C">
        <w:rPr>
          <w:rFonts w:ascii="Georgia" w:hAnsi="Georgia"/>
          <w:sz w:val="24"/>
          <w:szCs w:val="24"/>
        </w:rPr>
        <w:t xml:space="preserve">, and </w:t>
      </w:r>
      <w:r w:rsidR="00AF1F36" w:rsidRPr="00427B7C">
        <w:rPr>
          <w:rFonts w:ascii="Georgia" w:hAnsi="Georgia"/>
          <w:sz w:val="24"/>
          <w:szCs w:val="24"/>
        </w:rPr>
        <w:t>even your recruitment chairperson</w:t>
      </w:r>
      <w:r w:rsidR="009274AE" w:rsidRPr="00427B7C">
        <w:rPr>
          <w:rFonts w:ascii="Georgia" w:hAnsi="Georgia"/>
          <w:sz w:val="24"/>
          <w:szCs w:val="24"/>
        </w:rPr>
        <w:t xml:space="preserve"> are just a few examples</w:t>
      </w:r>
      <w:r w:rsidR="00AA504A" w:rsidRPr="00427B7C">
        <w:rPr>
          <w:rFonts w:ascii="Georgia" w:hAnsi="Georgia"/>
          <w:sz w:val="24"/>
          <w:szCs w:val="24"/>
        </w:rPr>
        <w:t xml:space="preserve"> of functions that can continue virtually!</w:t>
      </w:r>
    </w:p>
    <w:p w14:paraId="07C3AF99" w14:textId="37B2441D" w:rsidR="00715ABD" w:rsidRPr="00427B7C" w:rsidRDefault="00715ABD" w:rsidP="009B7A26">
      <w:pPr>
        <w:rPr>
          <w:rFonts w:ascii="Georgia" w:hAnsi="Georgia"/>
          <w:sz w:val="24"/>
          <w:szCs w:val="24"/>
        </w:rPr>
      </w:pPr>
      <w:r>
        <w:rPr>
          <w:rFonts w:ascii="Georgia" w:hAnsi="Georgia"/>
          <w:sz w:val="24"/>
          <w:szCs w:val="24"/>
        </w:rPr>
        <w:t xml:space="preserve">NDSU offers a Zoom license to student organizations at a discounted price. Email </w:t>
      </w:r>
      <w:hyperlink r:id="rId10" w:history="1">
        <w:r w:rsidRPr="00753F1F">
          <w:rPr>
            <w:rStyle w:val="Hyperlink"/>
            <w:rFonts w:ascii="Georgia" w:hAnsi="Georgia"/>
            <w:sz w:val="24"/>
            <w:szCs w:val="24"/>
          </w:rPr>
          <w:t>kim.bruemmer@ndsu.edu</w:t>
        </w:r>
      </w:hyperlink>
      <w:r>
        <w:rPr>
          <w:rFonts w:ascii="Georgia" w:hAnsi="Georgia"/>
          <w:sz w:val="24"/>
          <w:szCs w:val="24"/>
        </w:rPr>
        <w:t xml:space="preserve"> for more information.</w:t>
      </w:r>
    </w:p>
    <w:p w14:paraId="7C0A6917" w14:textId="4DFCA59D" w:rsidR="00C11129" w:rsidRPr="00427B7C" w:rsidRDefault="00DA0D9E" w:rsidP="009B7A26">
      <w:pPr>
        <w:rPr>
          <w:rFonts w:ascii="Georgia" w:hAnsi="Georgia"/>
          <w:sz w:val="24"/>
          <w:szCs w:val="24"/>
        </w:rPr>
      </w:pPr>
      <w:r w:rsidRPr="00427B7C">
        <w:rPr>
          <w:rFonts w:ascii="Georgia" w:hAnsi="Georgia"/>
          <w:sz w:val="24"/>
          <w:szCs w:val="24"/>
        </w:rPr>
        <w:tab/>
      </w:r>
      <w:r w:rsidR="00C11129" w:rsidRPr="004874C0">
        <w:rPr>
          <w:rFonts w:ascii="Georgia" w:hAnsi="Georgia"/>
          <w:sz w:val="24"/>
          <w:szCs w:val="24"/>
          <w:u w:val="single"/>
        </w:rPr>
        <w:t xml:space="preserve">Some ideas from </w:t>
      </w:r>
      <w:proofErr w:type="spellStart"/>
      <w:r w:rsidR="00C11129" w:rsidRPr="004874C0">
        <w:rPr>
          <w:rFonts w:ascii="Georgia" w:hAnsi="Georgia"/>
          <w:sz w:val="24"/>
          <w:szCs w:val="24"/>
          <w:u w:val="single"/>
        </w:rPr>
        <w:t>Phired</w:t>
      </w:r>
      <w:proofErr w:type="spellEnd"/>
      <w:r w:rsidR="00C11129" w:rsidRPr="004874C0">
        <w:rPr>
          <w:rFonts w:ascii="Georgia" w:hAnsi="Georgia"/>
          <w:sz w:val="24"/>
          <w:szCs w:val="24"/>
          <w:u w:val="single"/>
        </w:rPr>
        <w:t xml:space="preserve"> Up are listed below</w:t>
      </w:r>
      <w:r w:rsidR="00C11129" w:rsidRPr="00427B7C">
        <w:rPr>
          <w:rFonts w:ascii="Georgia" w:hAnsi="Georgia"/>
          <w:sz w:val="24"/>
          <w:szCs w:val="24"/>
        </w:rPr>
        <w:t>:</w:t>
      </w:r>
    </w:p>
    <w:p w14:paraId="27B6CED7" w14:textId="0354EB5A" w:rsidR="00C11129" w:rsidRPr="00427B7C" w:rsidRDefault="00C11129" w:rsidP="00C97B57">
      <w:pPr>
        <w:numPr>
          <w:ilvl w:val="0"/>
          <w:numId w:val="24"/>
        </w:numPr>
        <w:spacing w:after="0"/>
        <w:rPr>
          <w:rFonts w:ascii="Georgia" w:hAnsi="Georgia"/>
          <w:sz w:val="24"/>
          <w:szCs w:val="24"/>
        </w:rPr>
      </w:pPr>
      <w:r w:rsidRPr="00427B7C">
        <w:rPr>
          <w:rFonts w:ascii="Georgia" w:hAnsi="Georgia"/>
          <w:sz w:val="24"/>
          <w:szCs w:val="24"/>
        </w:rPr>
        <w:t>Schedule a weekly video call to keep in touch with members. You can provide discussion questions in advance, host a specific topic, or just offer a “we’re here to listen” time.</w:t>
      </w:r>
    </w:p>
    <w:p w14:paraId="04BED324" w14:textId="0584782B" w:rsidR="00C11129" w:rsidRPr="00427B7C" w:rsidRDefault="00C11129" w:rsidP="00C97B57">
      <w:pPr>
        <w:numPr>
          <w:ilvl w:val="0"/>
          <w:numId w:val="24"/>
        </w:numPr>
        <w:spacing w:after="0"/>
        <w:rPr>
          <w:rFonts w:ascii="Georgia" w:hAnsi="Georgia"/>
          <w:sz w:val="24"/>
          <w:szCs w:val="24"/>
        </w:rPr>
      </w:pPr>
      <w:r w:rsidRPr="00427B7C">
        <w:rPr>
          <w:rFonts w:ascii="Georgia" w:hAnsi="Georgia"/>
          <w:sz w:val="24"/>
          <w:szCs w:val="24"/>
        </w:rPr>
        <w:t>Setup virtual study times. You can host calls for specific subjects or general help.</w:t>
      </w:r>
    </w:p>
    <w:p w14:paraId="155EA4BB" w14:textId="5E2575D1" w:rsidR="00C11129" w:rsidRPr="00427B7C" w:rsidRDefault="00C11129" w:rsidP="00C97B57">
      <w:pPr>
        <w:numPr>
          <w:ilvl w:val="0"/>
          <w:numId w:val="24"/>
        </w:numPr>
        <w:spacing w:after="0"/>
        <w:rPr>
          <w:rFonts w:ascii="Georgia" w:hAnsi="Georgia"/>
          <w:sz w:val="24"/>
          <w:szCs w:val="24"/>
        </w:rPr>
      </w:pPr>
      <w:r w:rsidRPr="00427B7C">
        <w:rPr>
          <w:rFonts w:ascii="Georgia" w:hAnsi="Georgia"/>
          <w:sz w:val="24"/>
          <w:szCs w:val="24"/>
        </w:rPr>
        <w:t>Assign weekly “outreach buddies/groups” who are challenged to connect with one another virtually for at least one hour during the week.</w:t>
      </w:r>
    </w:p>
    <w:p w14:paraId="084A9DEB" w14:textId="17B2A2AA" w:rsidR="00C11129" w:rsidRPr="00427B7C" w:rsidRDefault="00C11129" w:rsidP="00C97B57">
      <w:pPr>
        <w:numPr>
          <w:ilvl w:val="0"/>
          <w:numId w:val="24"/>
        </w:numPr>
        <w:spacing w:after="0"/>
        <w:rPr>
          <w:rFonts w:ascii="Georgia" w:hAnsi="Georgia"/>
          <w:sz w:val="24"/>
          <w:szCs w:val="24"/>
        </w:rPr>
      </w:pPr>
      <w:r w:rsidRPr="00427B7C">
        <w:rPr>
          <w:rFonts w:ascii="Georgia" w:hAnsi="Georgia"/>
          <w:sz w:val="24"/>
          <w:szCs w:val="24"/>
        </w:rPr>
        <w:t xml:space="preserve">Practice your recruitment conversation skills via individual phone or video calls. Create a list of open-ended questions to ask and stories to share. </w:t>
      </w:r>
    </w:p>
    <w:p w14:paraId="3B171206" w14:textId="633D86A8" w:rsidR="00011867" w:rsidRPr="00427B7C" w:rsidRDefault="00011867" w:rsidP="00C97B57">
      <w:pPr>
        <w:numPr>
          <w:ilvl w:val="0"/>
          <w:numId w:val="24"/>
        </w:numPr>
        <w:spacing w:after="0"/>
        <w:rPr>
          <w:rFonts w:ascii="Georgia" w:hAnsi="Georgia"/>
          <w:sz w:val="24"/>
          <w:szCs w:val="24"/>
        </w:rPr>
      </w:pPr>
      <w:r w:rsidRPr="00427B7C">
        <w:rPr>
          <w:rFonts w:ascii="Georgia" w:hAnsi="Georgia"/>
          <w:sz w:val="24"/>
          <w:szCs w:val="24"/>
        </w:rPr>
        <w:t xml:space="preserve">Conduct a virtual check-in. Post three to five statements or create a poll and have members like/select how they are feeling. For example, “I’m Great!”, “I’m </w:t>
      </w:r>
      <w:proofErr w:type="spellStart"/>
      <w:r w:rsidRPr="00427B7C">
        <w:rPr>
          <w:rFonts w:ascii="Georgia" w:hAnsi="Georgia"/>
          <w:sz w:val="24"/>
          <w:szCs w:val="24"/>
        </w:rPr>
        <w:t>Mehh</w:t>
      </w:r>
      <w:proofErr w:type="spellEnd"/>
      <w:r w:rsidRPr="00427B7C">
        <w:rPr>
          <w:rFonts w:ascii="Georgia" w:hAnsi="Georgia"/>
          <w:sz w:val="24"/>
          <w:szCs w:val="24"/>
        </w:rPr>
        <w:t>”, “I’m Not So Good”. Follow up with members who may not be feeling great.</w:t>
      </w:r>
    </w:p>
    <w:p w14:paraId="723ABCD0" w14:textId="447B436E" w:rsidR="005E3E06" w:rsidRPr="00427B7C" w:rsidRDefault="005E3E06" w:rsidP="00C97B57">
      <w:pPr>
        <w:numPr>
          <w:ilvl w:val="0"/>
          <w:numId w:val="24"/>
        </w:numPr>
        <w:spacing w:after="0" w:line="240" w:lineRule="auto"/>
        <w:rPr>
          <w:rFonts w:ascii="Georgia" w:hAnsi="Georgia"/>
          <w:sz w:val="24"/>
          <w:szCs w:val="24"/>
        </w:rPr>
      </w:pPr>
      <w:r w:rsidRPr="00427B7C">
        <w:rPr>
          <w:rFonts w:ascii="Georgia" w:hAnsi="Georgia"/>
          <w:sz w:val="24"/>
          <w:szCs w:val="24"/>
        </w:rPr>
        <w:t xml:space="preserve">Attend (or host!) an online workout class as a group. </w:t>
      </w:r>
    </w:p>
    <w:p w14:paraId="15D79D81" w14:textId="77777777" w:rsidR="005E3E06" w:rsidRPr="00427B7C" w:rsidRDefault="005E3E06" w:rsidP="00C97B57">
      <w:pPr>
        <w:numPr>
          <w:ilvl w:val="0"/>
          <w:numId w:val="24"/>
        </w:numPr>
        <w:spacing w:after="0" w:line="240" w:lineRule="auto"/>
        <w:rPr>
          <w:rFonts w:ascii="Georgia" w:hAnsi="Georgia"/>
          <w:sz w:val="24"/>
          <w:szCs w:val="24"/>
        </w:rPr>
      </w:pPr>
      <w:r w:rsidRPr="00427B7C">
        <w:rPr>
          <w:rFonts w:ascii="Georgia" w:hAnsi="Georgia"/>
          <w:sz w:val="24"/>
          <w:szCs w:val="24"/>
        </w:rPr>
        <w:t xml:space="preserve">Host a virtual discussion on specific topics. These can be chapter related or not but should encourage deeper conversations. </w:t>
      </w:r>
    </w:p>
    <w:p w14:paraId="4A63D04B" w14:textId="4CEBDD3C" w:rsidR="005E3E06" w:rsidRDefault="005E3E06" w:rsidP="00C97B57">
      <w:pPr>
        <w:numPr>
          <w:ilvl w:val="0"/>
          <w:numId w:val="24"/>
        </w:numPr>
        <w:spacing w:after="0"/>
        <w:rPr>
          <w:rFonts w:ascii="Georgia" w:hAnsi="Georgia"/>
          <w:sz w:val="24"/>
          <w:szCs w:val="24"/>
        </w:rPr>
      </w:pPr>
      <w:r w:rsidRPr="00427B7C">
        <w:rPr>
          <w:rFonts w:ascii="Georgia" w:hAnsi="Georgia"/>
          <w:sz w:val="24"/>
          <w:szCs w:val="24"/>
        </w:rPr>
        <w:t xml:space="preserve">Check in on new members. Have your New Member Educator </w:t>
      </w:r>
      <w:r w:rsidR="0015228F" w:rsidRPr="00427B7C">
        <w:rPr>
          <w:rFonts w:ascii="Georgia" w:hAnsi="Georgia"/>
          <w:sz w:val="24"/>
          <w:szCs w:val="24"/>
        </w:rPr>
        <w:t>or other executive board member check in individually or in a group setting with new members.</w:t>
      </w:r>
    </w:p>
    <w:p w14:paraId="0F931254" w14:textId="1832D797" w:rsidR="00715ABD" w:rsidRDefault="00715ABD" w:rsidP="00715ABD">
      <w:pPr>
        <w:spacing w:after="0"/>
        <w:rPr>
          <w:rFonts w:ascii="Georgia" w:hAnsi="Georgia"/>
          <w:sz w:val="24"/>
          <w:szCs w:val="24"/>
        </w:rPr>
      </w:pPr>
    </w:p>
    <w:p w14:paraId="718582BC" w14:textId="77777777" w:rsidR="00715ABD" w:rsidRPr="00427B7C" w:rsidRDefault="00715ABD" w:rsidP="00715ABD">
      <w:pPr>
        <w:spacing w:after="0"/>
        <w:rPr>
          <w:rFonts w:ascii="Georgia" w:hAnsi="Georgia"/>
          <w:sz w:val="24"/>
          <w:szCs w:val="24"/>
        </w:rPr>
      </w:pPr>
    </w:p>
    <w:p w14:paraId="1D724124" w14:textId="03CFA1B3" w:rsidR="000D6EDA" w:rsidRDefault="000D6EDA" w:rsidP="000D6EDA">
      <w:pPr>
        <w:pStyle w:val="Heading1"/>
      </w:pPr>
      <w:bookmarkStart w:id="4" w:name="_Toc46127518"/>
      <w:r>
        <w:lastRenderedPageBreak/>
        <w:t>Member Engagement</w:t>
      </w:r>
      <w:bookmarkEnd w:id="4"/>
    </w:p>
    <w:p w14:paraId="4F7B00CE" w14:textId="25D9A80C" w:rsidR="00C97B57" w:rsidRPr="0041477C" w:rsidRDefault="00C97B57" w:rsidP="00C97B57">
      <w:pPr>
        <w:rPr>
          <w:rFonts w:ascii="Georgia" w:hAnsi="Georgia"/>
          <w:i/>
          <w:iCs/>
          <w:sz w:val="24"/>
          <w:szCs w:val="24"/>
        </w:rPr>
      </w:pPr>
      <w:r w:rsidRPr="0041477C">
        <w:rPr>
          <w:rFonts w:ascii="Georgia" w:hAnsi="Georgia"/>
          <w:i/>
          <w:iCs/>
          <w:sz w:val="24"/>
          <w:szCs w:val="24"/>
        </w:rPr>
        <w:t xml:space="preserve">Tools: </w:t>
      </w:r>
      <w:r w:rsidR="00715ABD">
        <w:rPr>
          <w:rFonts w:ascii="Georgia" w:hAnsi="Georgia"/>
          <w:i/>
          <w:iCs/>
          <w:sz w:val="24"/>
          <w:szCs w:val="24"/>
        </w:rPr>
        <w:t>Teams</w:t>
      </w:r>
      <w:r w:rsidRPr="0041477C">
        <w:rPr>
          <w:rFonts w:ascii="Georgia" w:hAnsi="Georgia"/>
          <w:i/>
          <w:iCs/>
          <w:sz w:val="24"/>
          <w:szCs w:val="24"/>
        </w:rPr>
        <w:t>, Zoom, Skype, FaceTime, social media</w:t>
      </w:r>
      <w:r w:rsidR="0041477C" w:rsidRPr="0041477C">
        <w:rPr>
          <w:rFonts w:ascii="Georgia" w:hAnsi="Georgia"/>
          <w:i/>
          <w:iCs/>
          <w:sz w:val="24"/>
          <w:szCs w:val="24"/>
        </w:rPr>
        <w:t>, online programs, streaming services</w:t>
      </w:r>
    </w:p>
    <w:p w14:paraId="2673BCFB" w14:textId="2023F854" w:rsidR="000D6EDA" w:rsidRPr="0041477C" w:rsidRDefault="000D6EDA" w:rsidP="000D6EDA">
      <w:pPr>
        <w:rPr>
          <w:rFonts w:ascii="Georgia" w:hAnsi="Georgia"/>
          <w:sz w:val="24"/>
          <w:szCs w:val="24"/>
        </w:rPr>
      </w:pPr>
      <w:r w:rsidRPr="0041477C">
        <w:rPr>
          <w:rFonts w:ascii="Georgia" w:hAnsi="Georgia"/>
          <w:sz w:val="24"/>
          <w:szCs w:val="24"/>
        </w:rPr>
        <w:t>Even though</w:t>
      </w:r>
      <w:r w:rsidR="00B45C41" w:rsidRPr="0041477C">
        <w:rPr>
          <w:rFonts w:ascii="Georgia" w:hAnsi="Georgia"/>
          <w:sz w:val="24"/>
          <w:szCs w:val="24"/>
        </w:rPr>
        <w:t xml:space="preserve"> the settings of your organizations have changed drastically, many officers and committees that would normally </w:t>
      </w:r>
      <w:r w:rsidR="0035152F" w:rsidRPr="0041477C">
        <w:rPr>
          <w:rFonts w:ascii="Georgia" w:hAnsi="Georgia"/>
          <w:sz w:val="24"/>
          <w:szCs w:val="24"/>
        </w:rPr>
        <w:t xml:space="preserve">plan in-person events/activities may also be able to plan virtual events. </w:t>
      </w:r>
    </w:p>
    <w:p w14:paraId="0C1102CA" w14:textId="0A469EBF" w:rsidR="000103B6" w:rsidRPr="0041477C" w:rsidRDefault="000103B6" w:rsidP="000D6EDA">
      <w:pPr>
        <w:rPr>
          <w:rFonts w:ascii="Georgia" w:hAnsi="Georgia"/>
          <w:sz w:val="24"/>
          <w:szCs w:val="24"/>
        </w:rPr>
      </w:pPr>
      <w:r w:rsidRPr="0041477C">
        <w:rPr>
          <w:rFonts w:ascii="Georgia" w:hAnsi="Georgia"/>
          <w:sz w:val="24"/>
          <w:szCs w:val="24"/>
        </w:rPr>
        <w:tab/>
      </w:r>
      <w:r w:rsidRPr="004874C0">
        <w:rPr>
          <w:rFonts w:ascii="Georgia" w:hAnsi="Georgia"/>
          <w:sz w:val="24"/>
          <w:szCs w:val="24"/>
          <w:u w:val="single"/>
        </w:rPr>
        <w:t xml:space="preserve">Some ideas from </w:t>
      </w:r>
      <w:proofErr w:type="spellStart"/>
      <w:r w:rsidR="00DE0653" w:rsidRPr="004874C0">
        <w:rPr>
          <w:rFonts w:ascii="Georgia" w:hAnsi="Georgia"/>
          <w:sz w:val="24"/>
          <w:szCs w:val="24"/>
          <w:u w:val="single"/>
        </w:rPr>
        <w:t>Phired</w:t>
      </w:r>
      <w:proofErr w:type="spellEnd"/>
      <w:r w:rsidR="00DE0653" w:rsidRPr="004874C0">
        <w:rPr>
          <w:rFonts w:ascii="Georgia" w:hAnsi="Georgia"/>
          <w:sz w:val="24"/>
          <w:szCs w:val="24"/>
          <w:u w:val="single"/>
        </w:rPr>
        <w:t xml:space="preserve"> Up are listed below</w:t>
      </w:r>
      <w:r w:rsidR="00DE0653" w:rsidRPr="0041477C">
        <w:rPr>
          <w:rFonts w:ascii="Georgia" w:hAnsi="Georgia"/>
          <w:sz w:val="24"/>
          <w:szCs w:val="24"/>
        </w:rPr>
        <w:t>:</w:t>
      </w:r>
    </w:p>
    <w:p w14:paraId="03CBB56F" w14:textId="2312AA72" w:rsidR="0036100E"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Create a “Movie Watch Party.” Pick a movie, start it at the same time and have a video or messaging group to discuss, quote, and share your favorite parts. </w:t>
      </w:r>
    </w:p>
    <w:p w14:paraId="67BAE656" w14:textId="5439993E" w:rsidR="0045701F"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Create a chapter bingo board. Have members compete to do a collection of tasks to create a bingo or fill in their whole board to win a prize. (e.g. Log 10 study hours, post a photo in letters on social media, post on social media what you are thankful for, have one facetime coffee date with another </w:t>
      </w:r>
      <w:r w:rsidR="00366C1F" w:rsidRPr="0041477C">
        <w:rPr>
          <w:rFonts w:ascii="Georgia" w:hAnsi="Georgia"/>
          <w:sz w:val="24"/>
          <w:szCs w:val="24"/>
        </w:rPr>
        <w:t>member, etc</w:t>
      </w:r>
      <w:r w:rsidRPr="0041477C">
        <w:rPr>
          <w:rFonts w:ascii="Georgia" w:hAnsi="Georgia"/>
          <w:sz w:val="24"/>
          <w:szCs w:val="24"/>
        </w:rPr>
        <w:t>.)</w:t>
      </w:r>
    </w:p>
    <w:p w14:paraId="774220E2" w14:textId="05DE5207" w:rsidR="0045701F"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Get a group together to play an online board game. </w:t>
      </w:r>
    </w:p>
    <w:p w14:paraId="52A2BDA4" w14:textId="3A1CBC0B" w:rsidR="0045701F"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Ask each member to create a virtual memory board that visually shows why their chapter is important to them. Share your boards with each other. </w:t>
      </w:r>
    </w:p>
    <w:p w14:paraId="10DC70EA" w14:textId="413732E2" w:rsidR="0045701F"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Wear your letters! You may not be on campus, but you can still show your fraternity/sorority pride. Designate a day to wear letters and post on </w:t>
      </w:r>
      <w:proofErr w:type="spellStart"/>
      <w:r w:rsidRPr="0041477C">
        <w:rPr>
          <w:rFonts w:ascii="Georgia" w:hAnsi="Georgia"/>
          <w:sz w:val="24"/>
          <w:szCs w:val="24"/>
        </w:rPr>
        <w:t>lnstagram</w:t>
      </w:r>
      <w:proofErr w:type="spellEnd"/>
      <w:r w:rsidRPr="0041477C">
        <w:rPr>
          <w:rFonts w:ascii="Georgia" w:hAnsi="Georgia"/>
          <w:sz w:val="24"/>
          <w:szCs w:val="24"/>
        </w:rPr>
        <w:t xml:space="preserve"> using a specific #hashtag.</w:t>
      </w:r>
    </w:p>
    <w:p w14:paraId="460033D9" w14:textId="4933BD32" w:rsidR="0045701F"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Craft live! Watch a bob ross painting video together, learn to hand weave, or find other virtual classes to create a craft together. </w:t>
      </w:r>
    </w:p>
    <w:p w14:paraId="616A31E0" w14:textId="38FB338D" w:rsidR="0045701F"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Teach a skill. Have a member teach everyone else a skill they have on a live video. Record the video to share with those who couldn’t attend. </w:t>
      </w:r>
    </w:p>
    <w:p w14:paraId="54217C75" w14:textId="180816E3" w:rsidR="0045701F"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Start a Book Club. Pick a developmental book and a for-fun book to read as a group. Designate some intervals to have discussions. </w:t>
      </w:r>
    </w:p>
    <w:p w14:paraId="5CC91D45" w14:textId="3996CEED" w:rsidR="008029ED"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Post a daily inspirational quote for that day in your group chat. </w:t>
      </w:r>
    </w:p>
    <w:p w14:paraId="02853B78" w14:textId="3B6AEC23" w:rsidR="00FF1A39"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Curate a group playlist, jump on video, and have a dance party. </w:t>
      </w:r>
    </w:p>
    <w:p w14:paraId="38FC14DA" w14:textId="6F803201" w:rsidR="0036100E"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Learn about each other. Have members showcase their hometowns by doing a social media highlight. You can even do hometown tours on a private channel or public social media.</w:t>
      </w:r>
    </w:p>
    <w:p w14:paraId="01454160" w14:textId="13C46365" w:rsidR="00FF1A39"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Play multiplayer games together online (e.g. Minecraft, </w:t>
      </w:r>
      <w:proofErr w:type="spellStart"/>
      <w:r w:rsidRPr="0041477C">
        <w:rPr>
          <w:rFonts w:ascii="Georgia" w:hAnsi="Georgia"/>
          <w:sz w:val="24"/>
          <w:szCs w:val="24"/>
        </w:rPr>
        <w:t>fortnite</w:t>
      </w:r>
      <w:proofErr w:type="spellEnd"/>
      <w:r w:rsidRPr="0041477C">
        <w:rPr>
          <w:rFonts w:ascii="Georgia" w:hAnsi="Georgia"/>
          <w:sz w:val="24"/>
          <w:szCs w:val="24"/>
        </w:rPr>
        <w:t xml:space="preserve">, </w:t>
      </w:r>
      <w:proofErr w:type="spellStart"/>
      <w:r w:rsidRPr="0041477C">
        <w:rPr>
          <w:rFonts w:ascii="Georgia" w:hAnsi="Georgia"/>
          <w:sz w:val="24"/>
          <w:szCs w:val="24"/>
        </w:rPr>
        <w:t>MarioKart</w:t>
      </w:r>
      <w:proofErr w:type="spellEnd"/>
      <w:r w:rsidRPr="0041477C">
        <w:rPr>
          <w:rFonts w:ascii="Georgia" w:hAnsi="Georgia"/>
          <w:sz w:val="24"/>
          <w:szCs w:val="24"/>
        </w:rPr>
        <w:t xml:space="preserve"> etc.) and have a Discord channel while playing. </w:t>
      </w:r>
    </w:p>
    <w:p w14:paraId="187E3647" w14:textId="1A6D834E" w:rsidR="00FF1A39"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Find an online course to take together. Check out places like Udemy</w:t>
      </w:r>
      <w:r w:rsidR="00013FA6" w:rsidRPr="0041477C">
        <w:rPr>
          <w:rFonts w:ascii="Georgia" w:hAnsi="Georgia"/>
          <w:sz w:val="24"/>
          <w:szCs w:val="24"/>
        </w:rPr>
        <w:t xml:space="preserve">, </w:t>
      </w:r>
      <w:r w:rsidRPr="0041477C">
        <w:rPr>
          <w:rFonts w:ascii="Georgia" w:hAnsi="Georgia"/>
          <w:sz w:val="24"/>
          <w:szCs w:val="24"/>
        </w:rPr>
        <w:t>Course</w:t>
      </w:r>
      <w:r w:rsidR="00013FA6" w:rsidRPr="0041477C">
        <w:rPr>
          <w:rFonts w:ascii="Georgia" w:hAnsi="Georgia"/>
          <w:sz w:val="24"/>
          <w:szCs w:val="24"/>
        </w:rPr>
        <w:t>, or LinkedIn</w:t>
      </w:r>
      <w:r w:rsidRPr="0041477C">
        <w:rPr>
          <w:rFonts w:ascii="Georgia" w:hAnsi="Georgia"/>
          <w:sz w:val="24"/>
          <w:szCs w:val="24"/>
        </w:rPr>
        <w:t xml:space="preserve">. </w:t>
      </w:r>
    </w:p>
    <w:p w14:paraId="003856DE" w14:textId="4C71533C" w:rsidR="00FF1A39"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Attend virtual group experiences together such as yoga, church, or performances. </w:t>
      </w:r>
    </w:p>
    <w:p w14:paraId="5A7527EA" w14:textId="4E0F3EFF" w:rsidR="00341158"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Host a daily meditation session to do together. </w:t>
      </w:r>
    </w:p>
    <w:p w14:paraId="7A3AA0BA" w14:textId="58E96F01" w:rsidR="00341158"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Share a meal together. Cook the same dish together over video or gather for dinner time with whatever you are eating in a video chat.</w:t>
      </w:r>
    </w:p>
    <w:p w14:paraId="4BD37CCD" w14:textId="5C30F055" w:rsidR="00341158"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Host a Bible/Religious document study over a video chat.</w:t>
      </w:r>
    </w:p>
    <w:p w14:paraId="3CDF7B2B" w14:textId="3673ACAE" w:rsidR="00341158"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Host an MTV Cribs episode: Have members show their houses and rooms on a video call.</w:t>
      </w:r>
    </w:p>
    <w:p w14:paraId="3CFAD3E4" w14:textId="71D40C5A" w:rsidR="00341158"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 xml:space="preserve">Host a </w:t>
      </w:r>
      <w:proofErr w:type="spellStart"/>
      <w:r w:rsidRPr="0041477C">
        <w:rPr>
          <w:rFonts w:ascii="Georgia" w:hAnsi="Georgia"/>
          <w:sz w:val="24"/>
          <w:szCs w:val="24"/>
        </w:rPr>
        <w:t>TikTok</w:t>
      </w:r>
      <w:proofErr w:type="spellEnd"/>
      <w:r w:rsidRPr="0041477C">
        <w:rPr>
          <w:rFonts w:ascii="Georgia" w:hAnsi="Georgia"/>
          <w:sz w:val="24"/>
          <w:szCs w:val="24"/>
        </w:rPr>
        <w:t xml:space="preserve"> dance class or a </w:t>
      </w:r>
      <w:proofErr w:type="spellStart"/>
      <w:r w:rsidRPr="0041477C">
        <w:rPr>
          <w:rFonts w:ascii="Georgia" w:hAnsi="Georgia"/>
          <w:sz w:val="24"/>
          <w:szCs w:val="24"/>
        </w:rPr>
        <w:t>TikTok</w:t>
      </w:r>
      <w:proofErr w:type="spellEnd"/>
      <w:r w:rsidRPr="0041477C">
        <w:rPr>
          <w:rFonts w:ascii="Georgia" w:hAnsi="Georgia"/>
          <w:sz w:val="24"/>
          <w:szCs w:val="24"/>
        </w:rPr>
        <w:t xml:space="preserve"> dance challenge.</w:t>
      </w:r>
    </w:p>
    <w:p w14:paraId="6AB1DE21" w14:textId="637638F2" w:rsidR="00C11129" w:rsidRPr="0041477C" w:rsidRDefault="0036100E" w:rsidP="00044A91">
      <w:pPr>
        <w:numPr>
          <w:ilvl w:val="0"/>
          <w:numId w:val="25"/>
        </w:numPr>
        <w:spacing w:after="0" w:line="240" w:lineRule="auto"/>
        <w:rPr>
          <w:rFonts w:ascii="Georgia" w:hAnsi="Georgia"/>
          <w:sz w:val="24"/>
          <w:szCs w:val="24"/>
        </w:rPr>
      </w:pPr>
      <w:r w:rsidRPr="0041477C">
        <w:rPr>
          <w:rFonts w:ascii="Georgia" w:hAnsi="Georgia"/>
          <w:sz w:val="24"/>
          <w:szCs w:val="24"/>
        </w:rPr>
        <w:t>Post a picture of one member per day (either on social media or in a chapter chat) and have members write what they love about that member.</w:t>
      </w:r>
    </w:p>
    <w:p w14:paraId="497381D1" w14:textId="4764B9C6" w:rsidR="009631E9" w:rsidRDefault="009631E9" w:rsidP="009631E9">
      <w:pPr>
        <w:pStyle w:val="Heading1"/>
      </w:pPr>
      <w:bookmarkStart w:id="5" w:name="_Toc46127519"/>
      <w:r>
        <w:lastRenderedPageBreak/>
        <w:t>Communication</w:t>
      </w:r>
      <w:bookmarkEnd w:id="5"/>
    </w:p>
    <w:p w14:paraId="7E37AE2D" w14:textId="1EFA7F4B" w:rsidR="009631E9" w:rsidRPr="0041477C" w:rsidRDefault="001E4A6E" w:rsidP="009631E9">
      <w:pPr>
        <w:rPr>
          <w:rFonts w:ascii="Georgia" w:hAnsi="Georgia"/>
          <w:sz w:val="24"/>
          <w:szCs w:val="24"/>
        </w:rPr>
      </w:pPr>
      <w:r w:rsidRPr="0041477C">
        <w:rPr>
          <w:rFonts w:ascii="Georgia" w:hAnsi="Georgia"/>
          <w:sz w:val="24"/>
          <w:szCs w:val="24"/>
        </w:rPr>
        <w:t>It is important to use existing forms of communication with chapter members</w:t>
      </w:r>
      <w:r w:rsidR="006E2E5C" w:rsidRPr="0041477C">
        <w:rPr>
          <w:rFonts w:ascii="Georgia" w:hAnsi="Georgia"/>
          <w:sz w:val="24"/>
          <w:szCs w:val="24"/>
        </w:rPr>
        <w:t>. Using a different format of communication may make members less comfortable or willing to participate in conversation as they normally would.</w:t>
      </w:r>
      <w:r w:rsidR="008929FD" w:rsidRPr="0041477C">
        <w:rPr>
          <w:rFonts w:ascii="Georgia" w:hAnsi="Georgia"/>
          <w:sz w:val="24"/>
          <w:szCs w:val="24"/>
        </w:rPr>
        <w:t xml:space="preserve"> If you find that chapter members are not communicating with the rest of the chapter, consider reaching out to their big brother/sister or a member they are close with to help fac</w:t>
      </w:r>
      <w:r w:rsidR="008F5B83" w:rsidRPr="0041477C">
        <w:rPr>
          <w:rFonts w:ascii="Georgia" w:hAnsi="Georgia"/>
          <w:sz w:val="24"/>
          <w:szCs w:val="24"/>
        </w:rPr>
        <w:t>ilitate a conversation. You can also set up communication pairings in which two members are randomly paired up by the brotherhood or sisterhood chairperson</w:t>
      </w:r>
      <w:r w:rsidR="00EF2CA8" w:rsidRPr="0041477C">
        <w:rPr>
          <w:rFonts w:ascii="Georgia" w:hAnsi="Georgia"/>
          <w:sz w:val="24"/>
          <w:szCs w:val="24"/>
        </w:rPr>
        <w:t xml:space="preserve"> to have a conversation or participate in an activity.</w:t>
      </w:r>
    </w:p>
    <w:p w14:paraId="6AA96E05" w14:textId="0BFBC937" w:rsidR="00F24D98" w:rsidRPr="0041477C" w:rsidRDefault="00F24D98" w:rsidP="009631E9">
      <w:pPr>
        <w:rPr>
          <w:rFonts w:ascii="Georgia" w:hAnsi="Georgia"/>
          <w:sz w:val="24"/>
          <w:szCs w:val="24"/>
        </w:rPr>
      </w:pPr>
      <w:r w:rsidRPr="0041477C">
        <w:rPr>
          <w:rFonts w:ascii="Georgia" w:hAnsi="Georgia"/>
          <w:sz w:val="24"/>
          <w:szCs w:val="24"/>
        </w:rPr>
        <w:t xml:space="preserve">It is also important that when you communicate any </w:t>
      </w:r>
      <w:r w:rsidR="00785C31" w:rsidRPr="0041477C">
        <w:rPr>
          <w:rFonts w:ascii="Georgia" w:hAnsi="Georgia"/>
          <w:sz w:val="24"/>
          <w:szCs w:val="24"/>
        </w:rPr>
        <w:t>“official” information that you are sure that the information is accurate. It</w:t>
      </w:r>
      <w:r w:rsidR="00392A81">
        <w:rPr>
          <w:rFonts w:ascii="Georgia" w:hAnsi="Georgia"/>
          <w:sz w:val="24"/>
          <w:szCs w:val="24"/>
        </w:rPr>
        <w:t>’</w:t>
      </w:r>
      <w:r w:rsidR="00785C31" w:rsidRPr="0041477C">
        <w:rPr>
          <w:rFonts w:ascii="Georgia" w:hAnsi="Georgia"/>
          <w:sz w:val="24"/>
          <w:szCs w:val="24"/>
        </w:rPr>
        <w:t>s okay to tell a member that you don’t know something instead of providing</w:t>
      </w:r>
      <w:r w:rsidR="0077035F" w:rsidRPr="0041477C">
        <w:rPr>
          <w:rFonts w:ascii="Georgia" w:hAnsi="Georgia"/>
          <w:sz w:val="24"/>
          <w:szCs w:val="24"/>
        </w:rPr>
        <w:t xml:space="preserve"> untrue or partial information.</w:t>
      </w:r>
      <w:r w:rsidR="00A562E5" w:rsidRPr="0041477C">
        <w:rPr>
          <w:rFonts w:ascii="Georgia" w:hAnsi="Georgia"/>
          <w:sz w:val="24"/>
          <w:szCs w:val="24"/>
        </w:rPr>
        <w:t xml:space="preserve"> If you are unsure, be </w:t>
      </w:r>
      <w:r w:rsidR="004A6F81" w:rsidRPr="0041477C">
        <w:rPr>
          <w:rFonts w:ascii="Georgia" w:hAnsi="Georgia"/>
          <w:sz w:val="24"/>
          <w:szCs w:val="24"/>
        </w:rPr>
        <w:t>sure to reach out to our office or to your advisors!</w:t>
      </w:r>
    </w:p>
    <w:p w14:paraId="428CA186" w14:textId="3B326F81" w:rsidR="00791057" w:rsidRDefault="00791057" w:rsidP="00791057">
      <w:pPr>
        <w:pStyle w:val="Heading1"/>
      </w:pPr>
      <w:bookmarkStart w:id="6" w:name="_Toc46127520"/>
      <w:r>
        <w:t>Operations</w:t>
      </w:r>
      <w:bookmarkEnd w:id="6"/>
    </w:p>
    <w:p w14:paraId="18EC6EE6" w14:textId="22E7B641" w:rsidR="00791057" w:rsidRDefault="00791057" w:rsidP="00791057">
      <w:pPr>
        <w:pStyle w:val="Heading2"/>
      </w:pPr>
      <w:bookmarkStart w:id="7" w:name="_Toc46127521"/>
      <w:r>
        <w:t>Officers</w:t>
      </w:r>
      <w:bookmarkEnd w:id="7"/>
    </w:p>
    <w:p w14:paraId="2E479B74" w14:textId="048AFAB5" w:rsidR="00791057" w:rsidRPr="0041477C" w:rsidRDefault="00F624C5" w:rsidP="00791057">
      <w:pPr>
        <w:rPr>
          <w:rFonts w:ascii="Georgia" w:hAnsi="Georgia"/>
          <w:sz w:val="24"/>
          <w:szCs w:val="24"/>
        </w:rPr>
      </w:pPr>
      <w:r>
        <w:t xml:space="preserve"> </w:t>
      </w:r>
      <w:r w:rsidRPr="0041477C">
        <w:rPr>
          <w:rFonts w:ascii="Georgia" w:hAnsi="Georgia"/>
          <w:sz w:val="24"/>
          <w:szCs w:val="24"/>
        </w:rPr>
        <w:t>The chapter's executive board should continue to meet regularly via Zoom or other video conferencing software. Chapters are encouraged to establish a set time that works around every officer's schedule and make sure everyone attends from week to week. Utilize other communication platforms in between video meetings. </w:t>
      </w:r>
    </w:p>
    <w:p w14:paraId="6C3F7280" w14:textId="31E92FFF" w:rsidR="00F624C5" w:rsidRPr="0041477C" w:rsidRDefault="00F624C5" w:rsidP="00BF1FB3">
      <w:pPr>
        <w:rPr>
          <w:rFonts w:ascii="Georgia" w:hAnsi="Georgia"/>
          <w:sz w:val="24"/>
          <w:szCs w:val="24"/>
        </w:rPr>
      </w:pPr>
      <w:r w:rsidRPr="0041477C">
        <w:rPr>
          <w:rFonts w:ascii="Georgia" w:hAnsi="Georgia"/>
          <w:sz w:val="24"/>
          <w:szCs w:val="24"/>
        </w:rPr>
        <w:t xml:space="preserve">Chapter </w:t>
      </w:r>
      <w:r w:rsidR="003101E3" w:rsidRPr="0041477C">
        <w:rPr>
          <w:rFonts w:ascii="Georgia" w:hAnsi="Georgia"/>
          <w:sz w:val="24"/>
          <w:szCs w:val="24"/>
        </w:rPr>
        <w:t>P</w:t>
      </w:r>
      <w:r w:rsidRPr="0041477C">
        <w:rPr>
          <w:rFonts w:ascii="Georgia" w:hAnsi="Georgia"/>
          <w:sz w:val="24"/>
          <w:szCs w:val="24"/>
        </w:rPr>
        <w:t>residents</w:t>
      </w:r>
      <w:r w:rsidR="003101E3" w:rsidRPr="0041477C">
        <w:rPr>
          <w:rFonts w:ascii="Georgia" w:hAnsi="Georgia"/>
          <w:sz w:val="24"/>
          <w:szCs w:val="24"/>
        </w:rPr>
        <w:t xml:space="preserve"> and Vice Presidents</w:t>
      </w:r>
      <w:r w:rsidRPr="0041477C">
        <w:rPr>
          <w:rFonts w:ascii="Georgia" w:hAnsi="Georgia"/>
          <w:sz w:val="24"/>
          <w:szCs w:val="24"/>
        </w:rPr>
        <w:t xml:space="preserve"> are encouraged to meet with each executive board officer to discuss plan for completing position duties virtually for this semester while planning for upcoming semesters.</w:t>
      </w:r>
    </w:p>
    <w:p w14:paraId="1E839023" w14:textId="459840F4" w:rsidR="00F624C5" w:rsidRPr="0041477C" w:rsidRDefault="00F624C5" w:rsidP="00BF1FB3">
      <w:pPr>
        <w:rPr>
          <w:rFonts w:ascii="Georgia" w:hAnsi="Georgia"/>
          <w:sz w:val="24"/>
          <w:szCs w:val="24"/>
        </w:rPr>
      </w:pPr>
      <w:r w:rsidRPr="0041477C">
        <w:rPr>
          <w:rFonts w:ascii="Georgia" w:hAnsi="Georgia"/>
          <w:sz w:val="24"/>
          <w:szCs w:val="24"/>
        </w:rPr>
        <w:t xml:space="preserve">If any chapter officers will transition during spring 2020, consider modifying transition documents or creating transition documents for future officers. </w:t>
      </w:r>
      <w:proofErr w:type="gramStart"/>
      <w:r w:rsidR="00E82896" w:rsidRPr="0041477C">
        <w:rPr>
          <w:rFonts w:ascii="Georgia" w:hAnsi="Georgia"/>
          <w:sz w:val="24"/>
          <w:szCs w:val="24"/>
        </w:rPr>
        <w:t>Also</w:t>
      </w:r>
      <w:proofErr w:type="gramEnd"/>
      <w:r w:rsidR="00E82896" w:rsidRPr="0041477C">
        <w:rPr>
          <w:rFonts w:ascii="Georgia" w:hAnsi="Georgia"/>
          <w:sz w:val="24"/>
          <w:szCs w:val="24"/>
        </w:rPr>
        <w:t xml:space="preserve"> be sure to host several virtual officer transition meetings.</w:t>
      </w:r>
    </w:p>
    <w:p w14:paraId="7D00B737" w14:textId="7DF7208A" w:rsidR="00ED699F" w:rsidRDefault="000D2CCE" w:rsidP="00ED699F">
      <w:pPr>
        <w:pStyle w:val="Heading2"/>
      </w:pPr>
      <w:bookmarkStart w:id="8" w:name="_Toc46127522"/>
      <w:r>
        <w:t>Chapter Management and Planning</w:t>
      </w:r>
      <w:bookmarkEnd w:id="8"/>
    </w:p>
    <w:p w14:paraId="0CA8438D" w14:textId="0F18FF31" w:rsidR="000D2CCE" w:rsidRPr="0041477C" w:rsidRDefault="00480315" w:rsidP="000D2CCE">
      <w:pPr>
        <w:rPr>
          <w:rFonts w:ascii="Georgia" w:hAnsi="Georgia"/>
          <w:sz w:val="24"/>
          <w:szCs w:val="24"/>
        </w:rPr>
      </w:pPr>
      <w:r w:rsidRPr="0041477C">
        <w:rPr>
          <w:rFonts w:ascii="Georgia" w:hAnsi="Georgia"/>
          <w:sz w:val="24"/>
          <w:szCs w:val="24"/>
        </w:rPr>
        <w:t>Hosting bylaws revision meetings or officer elections virtually may be unchar</w:t>
      </w:r>
      <w:r w:rsidR="00391845">
        <w:rPr>
          <w:rFonts w:ascii="Georgia" w:hAnsi="Georgia"/>
          <w:sz w:val="24"/>
          <w:szCs w:val="24"/>
        </w:rPr>
        <w:t>ter</w:t>
      </w:r>
      <w:r w:rsidRPr="0041477C">
        <w:rPr>
          <w:rFonts w:ascii="Georgia" w:hAnsi="Georgia"/>
          <w:sz w:val="24"/>
          <w:szCs w:val="24"/>
        </w:rPr>
        <w:t xml:space="preserve">ed territory for most, but it can still be done effectively. </w:t>
      </w:r>
      <w:r w:rsidR="00793EE2" w:rsidRPr="0041477C">
        <w:rPr>
          <w:rFonts w:ascii="Georgia" w:hAnsi="Georgia"/>
          <w:sz w:val="24"/>
          <w:szCs w:val="24"/>
        </w:rPr>
        <w:t>Before asking chapter members to vote on a topic, provide all necessary information at least 3 days before</w:t>
      </w:r>
      <w:r w:rsidR="00C765DB" w:rsidRPr="0041477C">
        <w:rPr>
          <w:rFonts w:ascii="Georgia" w:hAnsi="Georgia"/>
          <w:sz w:val="24"/>
          <w:szCs w:val="24"/>
        </w:rPr>
        <w:t xml:space="preserve">. Then, officers can use Google Forms, Engage, </w:t>
      </w:r>
      <w:proofErr w:type="gramStart"/>
      <w:r w:rsidR="00A00503">
        <w:rPr>
          <w:rFonts w:ascii="Georgia" w:hAnsi="Georgia"/>
          <w:sz w:val="24"/>
          <w:szCs w:val="24"/>
        </w:rPr>
        <w:t>Zoom</w:t>
      </w:r>
      <w:proofErr w:type="gramEnd"/>
      <w:r w:rsidR="00A00503">
        <w:rPr>
          <w:rFonts w:ascii="Georgia" w:hAnsi="Georgia"/>
          <w:sz w:val="24"/>
          <w:szCs w:val="24"/>
        </w:rPr>
        <w:t xml:space="preserve"> polls </w:t>
      </w:r>
      <w:r w:rsidR="00C765DB" w:rsidRPr="0041477C">
        <w:rPr>
          <w:rFonts w:ascii="Georgia" w:hAnsi="Georgia"/>
          <w:sz w:val="24"/>
          <w:szCs w:val="24"/>
        </w:rPr>
        <w:t xml:space="preserve">or GroupMe to vote confidentially. You can also reach out to </w:t>
      </w:r>
      <w:proofErr w:type="gramStart"/>
      <w:r w:rsidR="00C765DB" w:rsidRPr="0041477C">
        <w:rPr>
          <w:rFonts w:ascii="Georgia" w:hAnsi="Georgia"/>
          <w:sz w:val="24"/>
          <w:szCs w:val="24"/>
        </w:rPr>
        <w:t>your</w:t>
      </w:r>
      <w:proofErr w:type="gramEnd"/>
      <w:r w:rsidR="00C765DB" w:rsidRPr="0041477C">
        <w:rPr>
          <w:rFonts w:ascii="Georgia" w:hAnsi="Georgia"/>
          <w:sz w:val="24"/>
          <w:szCs w:val="24"/>
        </w:rPr>
        <w:t xml:space="preserve"> inter/national organization to see if they have any programs</w:t>
      </w:r>
      <w:r w:rsidR="000575F6" w:rsidRPr="0041477C">
        <w:rPr>
          <w:rFonts w:ascii="Georgia" w:hAnsi="Georgia"/>
          <w:sz w:val="24"/>
          <w:szCs w:val="24"/>
        </w:rPr>
        <w:t xml:space="preserve"> like </w:t>
      </w:r>
      <w:proofErr w:type="spellStart"/>
      <w:r w:rsidR="000575F6" w:rsidRPr="0041477C">
        <w:rPr>
          <w:rFonts w:ascii="Georgia" w:hAnsi="Georgia"/>
          <w:sz w:val="24"/>
          <w:szCs w:val="24"/>
        </w:rPr>
        <w:t>OmegaOne</w:t>
      </w:r>
      <w:proofErr w:type="spellEnd"/>
      <w:r w:rsidR="000575F6" w:rsidRPr="0041477C">
        <w:rPr>
          <w:rFonts w:ascii="Georgia" w:hAnsi="Georgia"/>
          <w:sz w:val="24"/>
          <w:szCs w:val="24"/>
        </w:rPr>
        <w:t xml:space="preserve"> or Slack set up for chapters to use.</w:t>
      </w:r>
    </w:p>
    <w:p w14:paraId="439140A0" w14:textId="0215B834" w:rsidR="00E60C65" w:rsidRPr="0041477C" w:rsidRDefault="00332646" w:rsidP="000D2CCE">
      <w:pPr>
        <w:rPr>
          <w:rFonts w:ascii="Georgia" w:hAnsi="Georgia"/>
          <w:sz w:val="24"/>
          <w:szCs w:val="24"/>
        </w:rPr>
      </w:pPr>
      <w:r w:rsidRPr="0041477C">
        <w:rPr>
          <w:rFonts w:ascii="Georgia" w:hAnsi="Georgia"/>
          <w:sz w:val="24"/>
          <w:szCs w:val="24"/>
        </w:rPr>
        <w:t>Recruitment</w:t>
      </w:r>
      <w:r w:rsidR="007636EF" w:rsidRPr="0041477C">
        <w:rPr>
          <w:rFonts w:ascii="Georgia" w:hAnsi="Georgia"/>
          <w:sz w:val="24"/>
          <w:szCs w:val="24"/>
        </w:rPr>
        <w:t xml:space="preserve"> is</w:t>
      </w:r>
      <w:r w:rsidRPr="0041477C">
        <w:rPr>
          <w:rFonts w:ascii="Georgia" w:hAnsi="Georgia"/>
          <w:sz w:val="24"/>
          <w:szCs w:val="24"/>
        </w:rPr>
        <w:t xml:space="preserve"> currently scheduled to occur in-person. Chapters should continue to hold their planning meetings to prepare for new members in fall of 2020. Use this time to clean up your processes </w:t>
      </w:r>
      <w:r w:rsidR="009914F2" w:rsidRPr="0041477C">
        <w:rPr>
          <w:rFonts w:ascii="Georgia" w:hAnsi="Georgia"/>
          <w:sz w:val="24"/>
          <w:szCs w:val="24"/>
        </w:rPr>
        <w:t>and the</w:t>
      </w:r>
      <w:r w:rsidRPr="0041477C">
        <w:rPr>
          <w:rFonts w:ascii="Georgia" w:hAnsi="Georgia"/>
          <w:sz w:val="24"/>
          <w:szCs w:val="24"/>
        </w:rPr>
        <w:t xml:space="preserve"> skills necessary for your chapter to have a successful recruitment period. Consider using Zoom to host recruitment training programs with your chapter.</w:t>
      </w:r>
    </w:p>
    <w:p w14:paraId="0635E563" w14:textId="3A155830" w:rsidR="002E2664" w:rsidRPr="0041477C" w:rsidRDefault="00A27019" w:rsidP="00872664">
      <w:pPr>
        <w:rPr>
          <w:rFonts w:ascii="Georgia" w:hAnsi="Georgia"/>
          <w:sz w:val="24"/>
          <w:szCs w:val="24"/>
        </w:rPr>
      </w:pPr>
      <w:r w:rsidRPr="0041477C">
        <w:rPr>
          <w:rFonts w:ascii="Georgia" w:hAnsi="Georgia"/>
          <w:sz w:val="24"/>
          <w:szCs w:val="24"/>
        </w:rPr>
        <w:lastRenderedPageBreak/>
        <w:t xml:space="preserve">Think about what </w:t>
      </w:r>
      <w:r w:rsidR="00B96292" w:rsidRPr="0041477C">
        <w:rPr>
          <w:rFonts w:ascii="Georgia" w:hAnsi="Georgia"/>
          <w:sz w:val="24"/>
          <w:szCs w:val="24"/>
        </w:rPr>
        <w:t xml:space="preserve">things </w:t>
      </w:r>
      <w:r w:rsidRPr="0041477C">
        <w:rPr>
          <w:rFonts w:ascii="Georgia" w:hAnsi="Georgia"/>
          <w:sz w:val="24"/>
          <w:szCs w:val="24"/>
        </w:rPr>
        <w:t xml:space="preserve">you always wish you had time to do, but never have the time to do so during the semester. </w:t>
      </w:r>
      <w:r w:rsidR="00B96292" w:rsidRPr="0041477C">
        <w:rPr>
          <w:rFonts w:ascii="Georgia" w:hAnsi="Georgia"/>
          <w:sz w:val="24"/>
          <w:szCs w:val="24"/>
        </w:rPr>
        <w:t>W</w:t>
      </w:r>
      <w:r w:rsidRPr="0041477C">
        <w:rPr>
          <w:rFonts w:ascii="Georgia" w:hAnsi="Georgia"/>
          <w:sz w:val="24"/>
          <w:szCs w:val="24"/>
        </w:rPr>
        <w:t xml:space="preserve">orking on transition documents, brainstorming bylaws revisions, </w:t>
      </w:r>
      <w:r w:rsidR="00B96292" w:rsidRPr="0041477C">
        <w:rPr>
          <w:rFonts w:ascii="Georgia" w:hAnsi="Georgia"/>
          <w:sz w:val="24"/>
          <w:szCs w:val="24"/>
        </w:rPr>
        <w:t xml:space="preserve">updating your chapter’s social media accounts and website, </w:t>
      </w:r>
      <w:r w:rsidRPr="0041477C">
        <w:rPr>
          <w:rFonts w:ascii="Georgia" w:hAnsi="Georgia"/>
          <w:sz w:val="24"/>
          <w:szCs w:val="24"/>
        </w:rPr>
        <w:t>and cleaning up chapter files are all things that can now be more feasible.</w:t>
      </w:r>
      <w:r w:rsidR="002E2664" w:rsidRPr="0041477C">
        <w:rPr>
          <w:rFonts w:ascii="Georgia" w:hAnsi="Georgia"/>
          <w:sz w:val="24"/>
          <w:szCs w:val="24"/>
        </w:rPr>
        <w:t xml:space="preserve"> Also check in with your Awards chairperson to make sure that any applicable documents have been sent in</w:t>
      </w:r>
      <w:r w:rsidR="00A77934" w:rsidRPr="0041477C">
        <w:rPr>
          <w:rFonts w:ascii="Georgia" w:hAnsi="Georgia"/>
          <w:sz w:val="24"/>
          <w:szCs w:val="24"/>
        </w:rPr>
        <w:t xml:space="preserve"> to </w:t>
      </w:r>
      <w:proofErr w:type="gramStart"/>
      <w:r w:rsidR="00A77934" w:rsidRPr="0041477C">
        <w:rPr>
          <w:rFonts w:ascii="Georgia" w:hAnsi="Georgia"/>
          <w:sz w:val="24"/>
          <w:szCs w:val="24"/>
        </w:rPr>
        <w:t>your</w:t>
      </w:r>
      <w:proofErr w:type="gramEnd"/>
      <w:r w:rsidR="00A77934" w:rsidRPr="0041477C">
        <w:rPr>
          <w:rFonts w:ascii="Georgia" w:hAnsi="Georgia"/>
          <w:sz w:val="24"/>
          <w:szCs w:val="24"/>
        </w:rPr>
        <w:t xml:space="preserve"> inter/national headquarters</w:t>
      </w:r>
      <w:r w:rsidR="002E2664" w:rsidRPr="0041477C">
        <w:rPr>
          <w:rFonts w:ascii="Georgia" w:hAnsi="Georgia"/>
          <w:sz w:val="24"/>
          <w:szCs w:val="24"/>
        </w:rPr>
        <w:t>.</w:t>
      </w:r>
    </w:p>
    <w:p w14:paraId="18BEA89D" w14:textId="2E8F33D0" w:rsidR="009914F2" w:rsidRDefault="009914F2" w:rsidP="00872664">
      <w:pPr>
        <w:rPr>
          <w:rFonts w:ascii="Georgia" w:hAnsi="Georgia"/>
          <w:sz w:val="24"/>
          <w:szCs w:val="24"/>
        </w:rPr>
      </w:pPr>
      <w:r w:rsidRPr="0041477C">
        <w:rPr>
          <w:rFonts w:ascii="Georgia" w:hAnsi="Georgia"/>
          <w:sz w:val="24"/>
          <w:szCs w:val="24"/>
        </w:rPr>
        <w:t>Now is more important than e</w:t>
      </w:r>
      <w:r w:rsidR="004E7987" w:rsidRPr="0041477C">
        <w:rPr>
          <w:rFonts w:ascii="Georgia" w:hAnsi="Georgia"/>
          <w:sz w:val="24"/>
          <w:szCs w:val="24"/>
        </w:rPr>
        <w:t xml:space="preserve">ver to keep in close contact with your chapter advisors. Reach out to your alumni board, faculty advisor, and inter/national </w:t>
      </w:r>
      <w:r w:rsidR="00A77934" w:rsidRPr="0041477C">
        <w:rPr>
          <w:rFonts w:ascii="Georgia" w:hAnsi="Georgia"/>
          <w:sz w:val="24"/>
          <w:szCs w:val="24"/>
        </w:rPr>
        <w:t>headquarters</w:t>
      </w:r>
      <w:r w:rsidR="004E7987" w:rsidRPr="0041477C">
        <w:rPr>
          <w:rFonts w:ascii="Georgia" w:hAnsi="Georgia"/>
          <w:sz w:val="24"/>
          <w:szCs w:val="24"/>
        </w:rPr>
        <w:t xml:space="preserve"> contact(s) to </w:t>
      </w:r>
      <w:r w:rsidR="007636EF" w:rsidRPr="0041477C">
        <w:rPr>
          <w:rFonts w:ascii="Georgia" w:hAnsi="Georgia"/>
          <w:sz w:val="24"/>
          <w:szCs w:val="24"/>
        </w:rPr>
        <w:t>check-in with them. They will give you useful information that you may have not known or thought about!</w:t>
      </w:r>
    </w:p>
    <w:p w14:paraId="46C37F24" w14:textId="4BD06C96" w:rsidR="00EF2B20" w:rsidRDefault="00EF2B20" w:rsidP="00EF2B20">
      <w:pPr>
        <w:pStyle w:val="Heading2"/>
      </w:pPr>
      <w:bookmarkStart w:id="9" w:name="_Toc46127523"/>
      <w:r>
        <w:t>Standards</w:t>
      </w:r>
      <w:bookmarkEnd w:id="9"/>
    </w:p>
    <w:p w14:paraId="15E289E4" w14:textId="1C95AEB1" w:rsidR="00EF2B20" w:rsidRPr="00B215E6" w:rsidRDefault="00EF2B20" w:rsidP="00EF2B20">
      <w:pPr>
        <w:rPr>
          <w:rFonts w:ascii="Georgia" w:hAnsi="Georgia"/>
          <w:sz w:val="24"/>
          <w:szCs w:val="24"/>
        </w:rPr>
      </w:pPr>
      <w:r w:rsidRPr="00B215E6">
        <w:rPr>
          <w:rFonts w:ascii="Georgia" w:hAnsi="Georgia"/>
          <w:sz w:val="24"/>
          <w:szCs w:val="24"/>
        </w:rPr>
        <w:t xml:space="preserve">Just because </w:t>
      </w:r>
      <w:r w:rsidR="001F3AB2" w:rsidRPr="00B215E6">
        <w:rPr>
          <w:rFonts w:ascii="Georgia" w:hAnsi="Georgia"/>
          <w:sz w:val="24"/>
          <w:szCs w:val="24"/>
        </w:rPr>
        <w:t xml:space="preserve">our chapters aren’t on campus anymore doesn’t mean we still can’t hold our members accountable! Make sure that standards committees are still </w:t>
      </w:r>
      <w:r w:rsidR="0045351F" w:rsidRPr="00B215E6">
        <w:rPr>
          <w:rFonts w:ascii="Georgia" w:hAnsi="Georgia"/>
          <w:sz w:val="24"/>
          <w:szCs w:val="24"/>
        </w:rPr>
        <w:t>up-and-runn</w:t>
      </w:r>
      <w:r w:rsidR="00872664">
        <w:rPr>
          <w:rFonts w:ascii="Georgia" w:hAnsi="Georgia"/>
          <w:sz w:val="24"/>
          <w:szCs w:val="24"/>
        </w:rPr>
        <w:t>i</w:t>
      </w:r>
      <w:r w:rsidR="0045351F" w:rsidRPr="00B215E6">
        <w:rPr>
          <w:rFonts w:ascii="Georgia" w:hAnsi="Georgia"/>
          <w:sz w:val="24"/>
          <w:szCs w:val="24"/>
        </w:rPr>
        <w:t>ng.</w:t>
      </w:r>
    </w:p>
    <w:p w14:paraId="29AA63CD" w14:textId="0B05E8BC" w:rsidR="0045351F" w:rsidRDefault="0045351F" w:rsidP="00EF2B20">
      <w:pPr>
        <w:rPr>
          <w:rFonts w:ascii="Georgia" w:hAnsi="Georgia"/>
          <w:sz w:val="24"/>
          <w:szCs w:val="24"/>
        </w:rPr>
      </w:pPr>
      <w:r w:rsidRPr="00B215E6">
        <w:rPr>
          <w:rFonts w:ascii="Georgia" w:hAnsi="Georgia"/>
          <w:sz w:val="24"/>
          <w:szCs w:val="24"/>
        </w:rPr>
        <w:t>It is important to note that some chapter members may have chosen to stay in their off-campus residence.</w:t>
      </w:r>
      <w:r w:rsidR="008B043C" w:rsidRPr="00B215E6">
        <w:rPr>
          <w:rFonts w:ascii="Georgia" w:hAnsi="Georgia"/>
          <w:sz w:val="24"/>
          <w:szCs w:val="24"/>
        </w:rPr>
        <w:t xml:space="preserve"> Make sure that these members are practicing social distancing and not interacting with other students at different residences.</w:t>
      </w:r>
      <w:r w:rsidR="00B215E6" w:rsidRPr="00B215E6">
        <w:rPr>
          <w:rFonts w:ascii="Georgia" w:hAnsi="Georgia"/>
          <w:sz w:val="24"/>
          <w:szCs w:val="24"/>
        </w:rPr>
        <w:t xml:space="preserve"> It is our responsibility to continue to uphold the image of our community in school in our area.</w:t>
      </w:r>
    </w:p>
    <w:p w14:paraId="7CBE1C15" w14:textId="79B5E567" w:rsidR="00A00503" w:rsidRDefault="00A00503" w:rsidP="00A00503">
      <w:pPr>
        <w:pStyle w:val="Heading1"/>
      </w:pPr>
      <w:bookmarkStart w:id="10" w:name="_Toc46127524"/>
      <w:r>
        <w:t>Philanthropy Events</w:t>
      </w:r>
      <w:bookmarkEnd w:id="10"/>
    </w:p>
    <w:p w14:paraId="522E95AE" w14:textId="6E14B9BD" w:rsidR="002F552A" w:rsidRPr="002F552A" w:rsidRDefault="002F552A" w:rsidP="002F552A">
      <w:pPr>
        <w:rPr>
          <w:rFonts w:ascii="Georgia" w:hAnsi="Georgia"/>
          <w:sz w:val="24"/>
        </w:rPr>
      </w:pPr>
      <w:r>
        <w:rPr>
          <w:rFonts w:ascii="Georgia" w:hAnsi="Georgia"/>
          <w:sz w:val="24"/>
        </w:rPr>
        <w:t xml:space="preserve">Currently the state of North Dakota is in the Green/Low Risk category in the ND Smart Restart Guide. As you and your philanthropy chair </w:t>
      </w:r>
      <w:proofErr w:type="gramStart"/>
      <w:r>
        <w:rPr>
          <w:rFonts w:ascii="Georgia" w:hAnsi="Georgia"/>
          <w:sz w:val="24"/>
        </w:rPr>
        <w:t>plans</w:t>
      </w:r>
      <w:proofErr w:type="gramEnd"/>
      <w:r>
        <w:rPr>
          <w:rFonts w:ascii="Georgia" w:hAnsi="Georgia"/>
          <w:sz w:val="24"/>
        </w:rPr>
        <w:t xml:space="preserve"> the fall semester, it is important to plan to meet the Yellow/Moderate Risk and Green/Low Risk categories to ensure safety of members and guests. This will also ensure your event can still take place if the state moves back a category.</w:t>
      </w:r>
    </w:p>
    <w:p w14:paraId="44694D84" w14:textId="2C2682D8" w:rsidR="00A00503" w:rsidRDefault="00A00503" w:rsidP="00A00503">
      <w:pPr>
        <w:pStyle w:val="Heading2"/>
      </w:pPr>
      <w:bookmarkStart w:id="11" w:name="_Toc46127525"/>
      <w:r>
        <w:t>Feeds</w:t>
      </w:r>
      <w:bookmarkEnd w:id="11"/>
    </w:p>
    <w:p w14:paraId="0B80EE6F" w14:textId="252EEDBD" w:rsidR="00264D0B" w:rsidRDefault="00264D0B" w:rsidP="002F552A">
      <w:pPr>
        <w:rPr>
          <w:rFonts w:ascii="Georgia" w:hAnsi="Georgia"/>
          <w:sz w:val="24"/>
        </w:rPr>
      </w:pPr>
      <w:r>
        <w:rPr>
          <w:rFonts w:ascii="Georgia" w:hAnsi="Georgia"/>
          <w:sz w:val="24"/>
        </w:rPr>
        <w:t xml:space="preserve">Each event must follow the capacity specifications listed in the ND Smart Restart Guide. Each feed must have an attendance list with sign done via </w:t>
      </w:r>
      <w:proofErr w:type="spellStart"/>
      <w:r>
        <w:rPr>
          <w:rFonts w:ascii="Georgia" w:hAnsi="Georgia"/>
          <w:sz w:val="24"/>
        </w:rPr>
        <w:t>myNDSU</w:t>
      </w:r>
      <w:proofErr w:type="spellEnd"/>
      <w:r>
        <w:rPr>
          <w:rFonts w:ascii="Georgia" w:hAnsi="Georgia"/>
          <w:sz w:val="24"/>
        </w:rPr>
        <w:t xml:space="preserve"> for contact tracing purposes. This list must be emailed to the Coordinator for Fraternity and Sorority Life no later than 24 hours after the event.</w:t>
      </w:r>
    </w:p>
    <w:p w14:paraId="5C76639F" w14:textId="3A4DF6A5" w:rsidR="002F552A" w:rsidRDefault="003E5E4C" w:rsidP="002F552A">
      <w:pPr>
        <w:rPr>
          <w:rFonts w:ascii="Georgia" w:hAnsi="Georgia"/>
          <w:sz w:val="24"/>
        </w:rPr>
      </w:pPr>
      <w:r>
        <w:rPr>
          <w:rFonts w:ascii="Georgia" w:hAnsi="Georgia"/>
          <w:sz w:val="24"/>
        </w:rPr>
        <w:t>All events with food present</w:t>
      </w:r>
      <w:r w:rsidR="00264D0B">
        <w:rPr>
          <w:rFonts w:ascii="Georgia" w:hAnsi="Georgia"/>
          <w:sz w:val="24"/>
        </w:rPr>
        <w:t xml:space="preserve"> and/or served</w:t>
      </w:r>
      <w:r>
        <w:rPr>
          <w:rFonts w:ascii="Georgia" w:hAnsi="Georgia"/>
          <w:sz w:val="24"/>
        </w:rPr>
        <w:t xml:space="preserve"> must follow the </w:t>
      </w:r>
      <w:r w:rsidR="00373272">
        <w:rPr>
          <w:rFonts w:ascii="Georgia" w:hAnsi="Georgia"/>
          <w:sz w:val="24"/>
        </w:rPr>
        <w:t>Restaurant and Bar Guidelines found in the ND Smart Restart Guide. Below are the guidelines for Yellow and Green</w:t>
      </w:r>
      <w:r w:rsidR="00264D0B">
        <w:rPr>
          <w:rFonts w:ascii="Georgia" w:hAnsi="Georgia"/>
          <w:sz w:val="24"/>
        </w:rPr>
        <w:t xml:space="preserve"> categories</w:t>
      </w:r>
      <w:r w:rsidR="00373272">
        <w:rPr>
          <w:rFonts w:ascii="Georgia" w:hAnsi="Georgia"/>
          <w:sz w:val="24"/>
        </w:rPr>
        <w:t>:</w:t>
      </w:r>
    </w:p>
    <w:p w14:paraId="67913EF6" w14:textId="44561E0C" w:rsidR="00373272" w:rsidRDefault="00373272" w:rsidP="002F552A">
      <w:pPr>
        <w:rPr>
          <w:rFonts w:ascii="Georgia" w:hAnsi="Georgia"/>
          <w:sz w:val="24"/>
        </w:rPr>
      </w:pPr>
      <w:r>
        <w:rPr>
          <w:rFonts w:ascii="Georgia" w:hAnsi="Georgia"/>
          <w:sz w:val="24"/>
        </w:rPr>
        <w:t>Physical Distancing Guidelines</w:t>
      </w:r>
    </w:p>
    <w:p w14:paraId="41C18FD7" w14:textId="77777777" w:rsidR="00373272" w:rsidRDefault="00373272" w:rsidP="00373272">
      <w:pPr>
        <w:pStyle w:val="ListParagraph"/>
        <w:numPr>
          <w:ilvl w:val="0"/>
          <w:numId w:val="26"/>
        </w:numPr>
        <w:rPr>
          <w:rFonts w:ascii="Georgia" w:hAnsi="Georgia"/>
          <w:sz w:val="24"/>
        </w:rPr>
      </w:pPr>
      <w:r w:rsidRPr="00373272">
        <w:rPr>
          <w:rFonts w:ascii="Georgia" w:hAnsi="Georgia"/>
          <w:sz w:val="24"/>
        </w:rPr>
        <w:t>Yellow/Moderate Risk Level:</w:t>
      </w:r>
    </w:p>
    <w:p w14:paraId="6A6AC90F" w14:textId="77777777" w:rsidR="00373272" w:rsidRDefault="00373272" w:rsidP="00373272">
      <w:pPr>
        <w:pStyle w:val="ListParagraph"/>
        <w:numPr>
          <w:ilvl w:val="1"/>
          <w:numId w:val="26"/>
        </w:numPr>
        <w:rPr>
          <w:rFonts w:ascii="Georgia" w:hAnsi="Georgia"/>
          <w:sz w:val="24"/>
        </w:rPr>
      </w:pPr>
      <w:r w:rsidRPr="00373272">
        <w:rPr>
          <w:rFonts w:ascii="Georgia" w:hAnsi="Georgia"/>
          <w:sz w:val="24"/>
        </w:rPr>
        <w:t>Allow for 6 feet of spacing between groups: increase table spacing</w:t>
      </w:r>
      <w:r>
        <w:rPr>
          <w:rFonts w:ascii="Georgia" w:hAnsi="Georgia"/>
          <w:sz w:val="24"/>
        </w:rPr>
        <w:t xml:space="preserve"> </w:t>
      </w:r>
      <w:r w:rsidRPr="00373272">
        <w:rPr>
          <w:rFonts w:ascii="Georgia" w:hAnsi="Georgia"/>
          <w:sz w:val="24"/>
        </w:rPr>
        <w:t>by removing tables, marking tables closed or provide a physical</w:t>
      </w:r>
      <w:r>
        <w:rPr>
          <w:rFonts w:ascii="Georgia" w:hAnsi="Georgia"/>
          <w:sz w:val="24"/>
        </w:rPr>
        <w:t xml:space="preserve"> </w:t>
      </w:r>
      <w:r w:rsidRPr="00373272">
        <w:rPr>
          <w:rFonts w:ascii="Georgia" w:hAnsi="Georgia"/>
          <w:sz w:val="24"/>
        </w:rPr>
        <w:t>barrier between tables. Back to back booth seating is allowed.</w:t>
      </w:r>
    </w:p>
    <w:p w14:paraId="1C8ADD0B" w14:textId="63CDC9F8" w:rsidR="00373272" w:rsidRPr="00373272" w:rsidRDefault="00373272" w:rsidP="00373272">
      <w:pPr>
        <w:pStyle w:val="ListParagraph"/>
        <w:numPr>
          <w:ilvl w:val="1"/>
          <w:numId w:val="26"/>
        </w:numPr>
        <w:rPr>
          <w:rFonts w:ascii="Georgia" w:hAnsi="Georgia"/>
          <w:sz w:val="24"/>
        </w:rPr>
      </w:pPr>
      <w:r w:rsidRPr="00373272">
        <w:rPr>
          <w:rFonts w:ascii="Georgia" w:hAnsi="Georgia"/>
          <w:sz w:val="24"/>
        </w:rPr>
        <w:lastRenderedPageBreak/>
        <w:t>Waiting areas (indoor or outdoor) should be marked so physical</w:t>
      </w:r>
      <w:r>
        <w:rPr>
          <w:rFonts w:ascii="Georgia" w:hAnsi="Georgia"/>
          <w:sz w:val="24"/>
        </w:rPr>
        <w:t xml:space="preserve"> </w:t>
      </w:r>
      <w:r w:rsidRPr="00373272">
        <w:rPr>
          <w:rFonts w:ascii="Georgia" w:hAnsi="Georgia"/>
          <w:sz w:val="24"/>
        </w:rPr>
        <w:t xml:space="preserve">distancing standards are met. </w:t>
      </w:r>
    </w:p>
    <w:p w14:paraId="666797D4" w14:textId="0B60D0F6" w:rsidR="00373272" w:rsidRDefault="00373272" w:rsidP="00373272">
      <w:pPr>
        <w:pStyle w:val="ListParagraph"/>
        <w:numPr>
          <w:ilvl w:val="1"/>
          <w:numId w:val="26"/>
        </w:numPr>
        <w:rPr>
          <w:rFonts w:ascii="Georgia" w:hAnsi="Georgia"/>
          <w:sz w:val="24"/>
        </w:rPr>
      </w:pPr>
      <w:r w:rsidRPr="00373272">
        <w:rPr>
          <w:rFonts w:ascii="Georgia" w:hAnsi="Georgia"/>
          <w:sz w:val="24"/>
        </w:rPr>
        <w:t>Tables should be limited to 10 people per table (existing group,</w:t>
      </w:r>
      <w:r>
        <w:rPr>
          <w:rFonts w:ascii="Georgia" w:hAnsi="Georgia"/>
          <w:sz w:val="24"/>
        </w:rPr>
        <w:t xml:space="preserve"> </w:t>
      </w:r>
      <w:r w:rsidRPr="00373272">
        <w:rPr>
          <w:rFonts w:ascii="Georgia" w:hAnsi="Georgia"/>
          <w:sz w:val="24"/>
        </w:rPr>
        <w:t>for example family).</w:t>
      </w:r>
    </w:p>
    <w:p w14:paraId="1C3D118F" w14:textId="03639DF6" w:rsidR="00373272" w:rsidRDefault="00373272" w:rsidP="00373272">
      <w:pPr>
        <w:pStyle w:val="ListParagraph"/>
        <w:ind w:left="1440"/>
        <w:rPr>
          <w:rFonts w:ascii="Georgia" w:hAnsi="Georgia"/>
          <w:sz w:val="24"/>
        </w:rPr>
      </w:pPr>
    </w:p>
    <w:p w14:paraId="1FAF8637" w14:textId="77777777" w:rsidR="00264D0B" w:rsidRPr="00373272" w:rsidRDefault="00264D0B" w:rsidP="00373272">
      <w:pPr>
        <w:pStyle w:val="ListParagraph"/>
        <w:ind w:left="1440"/>
        <w:rPr>
          <w:rFonts w:ascii="Georgia" w:hAnsi="Georgia"/>
          <w:sz w:val="24"/>
        </w:rPr>
      </w:pPr>
    </w:p>
    <w:p w14:paraId="01D5B9AA" w14:textId="77777777" w:rsidR="00373272" w:rsidRDefault="00373272" w:rsidP="00373272">
      <w:pPr>
        <w:pStyle w:val="ListParagraph"/>
        <w:numPr>
          <w:ilvl w:val="0"/>
          <w:numId w:val="26"/>
        </w:numPr>
        <w:rPr>
          <w:rFonts w:ascii="Georgia" w:hAnsi="Georgia"/>
          <w:sz w:val="24"/>
        </w:rPr>
      </w:pPr>
      <w:r w:rsidRPr="00373272">
        <w:rPr>
          <w:rFonts w:ascii="Georgia" w:hAnsi="Georgia"/>
          <w:sz w:val="24"/>
        </w:rPr>
        <w:t>Green/Low Risk Level:</w:t>
      </w:r>
    </w:p>
    <w:p w14:paraId="0AEEF64B" w14:textId="77777777" w:rsidR="00373272" w:rsidRDefault="00373272" w:rsidP="00373272">
      <w:pPr>
        <w:pStyle w:val="ListParagraph"/>
        <w:numPr>
          <w:ilvl w:val="1"/>
          <w:numId w:val="26"/>
        </w:numPr>
        <w:rPr>
          <w:rFonts w:ascii="Georgia" w:hAnsi="Georgia"/>
          <w:sz w:val="24"/>
        </w:rPr>
      </w:pPr>
      <w:r w:rsidRPr="00373272">
        <w:rPr>
          <w:rFonts w:ascii="Georgia" w:hAnsi="Georgia"/>
          <w:sz w:val="24"/>
        </w:rPr>
        <w:t>Yellow protocols in addition to the following:</w:t>
      </w:r>
    </w:p>
    <w:p w14:paraId="36CB836F" w14:textId="229BC149" w:rsidR="00373272" w:rsidRDefault="00373272" w:rsidP="00373272">
      <w:pPr>
        <w:pStyle w:val="ListParagraph"/>
        <w:numPr>
          <w:ilvl w:val="2"/>
          <w:numId w:val="26"/>
        </w:numPr>
        <w:rPr>
          <w:rFonts w:ascii="Georgia" w:hAnsi="Georgia"/>
          <w:sz w:val="24"/>
        </w:rPr>
      </w:pPr>
      <w:r w:rsidRPr="00373272">
        <w:rPr>
          <w:rFonts w:ascii="Georgia" w:hAnsi="Georgia"/>
          <w:sz w:val="24"/>
        </w:rPr>
        <w:t>Tables can seat more than 10 if part of an existing group, for</w:t>
      </w:r>
      <w:r>
        <w:rPr>
          <w:rFonts w:ascii="Georgia" w:hAnsi="Georgia"/>
          <w:sz w:val="24"/>
        </w:rPr>
        <w:t xml:space="preserve"> </w:t>
      </w:r>
      <w:r w:rsidRPr="00373272">
        <w:rPr>
          <w:rFonts w:ascii="Georgia" w:hAnsi="Georgia"/>
          <w:sz w:val="24"/>
        </w:rPr>
        <w:t>example family. Maintain distancing between tables.</w:t>
      </w:r>
    </w:p>
    <w:p w14:paraId="4C52C198" w14:textId="6580E6AD" w:rsidR="00373272" w:rsidRDefault="00373272" w:rsidP="00373272">
      <w:pPr>
        <w:rPr>
          <w:rFonts w:ascii="Georgia" w:hAnsi="Georgia"/>
          <w:sz w:val="24"/>
        </w:rPr>
      </w:pPr>
      <w:r>
        <w:rPr>
          <w:rFonts w:ascii="Georgia" w:hAnsi="Georgia"/>
          <w:sz w:val="24"/>
        </w:rPr>
        <w:t>Food Handling Guidelines</w:t>
      </w:r>
    </w:p>
    <w:p w14:paraId="1D1E67A5" w14:textId="269D6BB7" w:rsidR="00373272" w:rsidRDefault="00373272" w:rsidP="00373272">
      <w:pPr>
        <w:pStyle w:val="ListParagraph"/>
        <w:numPr>
          <w:ilvl w:val="0"/>
          <w:numId w:val="27"/>
        </w:numPr>
        <w:rPr>
          <w:rFonts w:ascii="Georgia" w:hAnsi="Georgia"/>
          <w:sz w:val="24"/>
        </w:rPr>
      </w:pPr>
      <w:r>
        <w:rPr>
          <w:rFonts w:ascii="Georgia" w:hAnsi="Georgia"/>
          <w:sz w:val="24"/>
        </w:rPr>
        <w:t>Yellow/Moderate Risk Level:</w:t>
      </w:r>
    </w:p>
    <w:p w14:paraId="003A010F" w14:textId="32C019F4" w:rsidR="00373272" w:rsidRDefault="00373272" w:rsidP="00373272">
      <w:pPr>
        <w:pStyle w:val="ListParagraph"/>
        <w:numPr>
          <w:ilvl w:val="1"/>
          <w:numId w:val="27"/>
        </w:numPr>
        <w:rPr>
          <w:rFonts w:ascii="Georgia" w:hAnsi="Georgia"/>
          <w:sz w:val="24"/>
        </w:rPr>
      </w:pPr>
      <w:r>
        <w:rPr>
          <w:rFonts w:ascii="Georgia" w:hAnsi="Georgia"/>
          <w:sz w:val="24"/>
        </w:rPr>
        <w:t>All self-service stations are allowed as long as all food is pre-packaged into the appropriate serving</w:t>
      </w:r>
    </w:p>
    <w:p w14:paraId="0EB083E7" w14:textId="228C8076" w:rsidR="00373272" w:rsidRDefault="00373272" w:rsidP="00373272">
      <w:pPr>
        <w:pStyle w:val="ListParagraph"/>
        <w:numPr>
          <w:ilvl w:val="1"/>
          <w:numId w:val="27"/>
        </w:numPr>
        <w:rPr>
          <w:rFonts w:ascii="Georgia" w:hAnsi="Georgia"/>
          <w:sz w:val="24"/>
        </w:rPr>
      </w:pPr>
      <w:r>
        <w:rPr>
          <w:rFonts w:ascii="Georgia" w:hAnsi="Georgia"/>
          <w:sz w:val="24"/>
        </w:rPr>
        <w:t>Buffet stations are allowed as long as staff is serving food with masks and gloves</w:t>
      </w:r>
    </w:p>
    <w:p w14:paraId="0328E891" w14:textId="71434837" w:rsidR="00373272" w:rsidRDefault="00373272" w:rsidP="00373272">
      <w:pPr>
        <w:pStyle w:val="ListParagraph"/>
        <w:numPr>
          <w:ilvl w:val="2"/>
          <w:numId w:val="27"/>
        </w:numPr>
        <w:rPr>
          <w:rFonts w:ascii="Georgia" w:hAnsi="Georgia"/>
          <w:sz w:val="24"/>
        </w:rPr>
      </w:pPr>
      <w:r>
        <w:rPr>
          <w:rFonts w:ascii="Georgia" w:hAnsi="Georgia"/>
          <w:sz w:val="24"/>
        </w:rPr>
        <w:t>Ensure the serving utensils are replaced and/or sanitized every 4 hours</w:t>
      </w:r>
    </w:p>
    <w:p w14:paraId="3D364EA8" w14:textId="0D9832D8" w:rsidR="00264D0B" w:rsidRDefault="00264D0B" w:rsidP="00264D0B">
      <w:pPr>
        <w:rPr>
          <w:rFonts w:ascii="Georgia" w:hAnsi="Georgia"/>
          <w:sz w:val="24"/>
        </w:rPr>
      </w:pPr>
      <w:r>
        <w:rPr>
          <w:rFonts w:ascii="Georgia" w:hAnsi="Georgia"/>
          <w:sz w:val="24"/>
        </w:rPr>
        <w:t>Hygiene and Cleaning</w:t>
      </w:r>
    </w:p>
    <w:p w14:paraId="0D07FA15" w14:textId="77777777" w:rsidR="00264D0B" w:rsidRPr="00264D0B" w:rsidRDefault="00264D0B" w:rsidP="00264D0B">
      <w:pPr>
        <w:pStyle w:val="ListParagraph"/>
        <w:numPr>
          <w:ilvl w:val="0"/>
          <w:numId w:val="27"/>
        </w:numPr>
        <w:rPr>
          <w:rFonts w:ascii="Georgia" w:hAnsi="Georgia"/>
          <w:sz w:val="24"/>
        </w:rPr>
      </w:pPr>
      <w:r w:rsidRPr="00264D0B">
        <w:rPr>
          <w:rFonts w:ascii="Georgia" w:hAnsi="Georgia"/>
          <w:sz w:val="24"/>
        </w:rPr>
        <w:t>Yellow/Moderate Risk Level:</w:t>
      </w:r>
    </w:p>
    <w:p w14:paraId="63ECA5EA" w14:textId="77777777" w:rsidR="00264D0B" w:rsidRDefault="00264D0B" w:rsidP="00264D0B">
      <w:pPr>
        <w:pStyle w:val="ListParagraph"/>
        <w:numPr>
          <w:ilvl w:val="1"/>
          <w:numId w:val="27"/>
        </w:numPr>
        <w:rPr>
          <w:rFonts w:ascii="Georgia" w:hAnsi="Georgia"/>
          <w:sz w:val="24"/>
        </w:rPr>
      </w:pPr>
      <w:r w:rsidRPr="00264D0B">
        <w:rPr>
          <w:rFonts w:ascii="Georgia" w:hAnsi="Georgia"/>
          <w:sz w:val="24"/>
        </w:rPr>
        <w:t>Drink refills should not be allowed unless served in a clean unused</w:t>
      </w:r>
      <w:r>
        <w:rPr>
          <w:rFonts w:ascii="Georgia" w:hAnsi="Georgia"/>
          <w:sz w:val="24"/>
        </w:rPr>
        <w:t xml:space="preserve"> </w:t>
      </w:r>
      <w:r w:rsidRPr="00264D0B">
        <w:rPr>
          <w:rFonts w:ascii="Georgia" w:hAnsi="Georgia"/>
          <w:sz w:val="24"/>
        </w:rPr>
        <w:t>glass or cup.</w:t>
      </w:r>
    </w:p>
    <w:p w14:paraId="1E033533" w14:textId="77777777" w:rsidR="00264D0B" w:rsidRDefault="00264D0B" w:rsidP="00264D0B">
      <w:pPr>
        <w:pStyle w:val="ListParagraph"/>
        <w:numPr>
          <w:ilvl w:val="1"/>
          <w:numId w:val="27"/>
        </w:numPr>
        <w:rPr>
          <w:rFonts w:ascii="Georgia" w:hAnsi="Georgia"/>
          <w:sz w:val="24"/>
        </w:rPr>
      </w:pPr>
      <w:r w:rsidRPr="00264D0B">
        <w:rPr>
          <w:rFonts w:ascii="Georgia" w:hAnsi="Georgia"/>
          <w:sz w:val="24"/>
        </w:rPr>
        <w:t>Recommend contactless payment options or electronic payment</w:t>
      </w:r>
      <w:r>
        <w:rPr>
          <w:rFonts w:ascii="Georgia" w:hAnsi="Georgia"/>
          <w:sz w:val="24"/>
        </w:rPr>
        <w:t xml:space="preserve"> </w:t>
      </w:r>
      <w:r w:rsidRPr="00264D0B">
        <w:rPr>
          <w:rFonts w:ascii="Georgia" w:hAnsi="Georgia"/>
          <w:sz w:val="24"/>
        </w:rPr>
        <w:t>devices that can be cleaned and disinfected after each use.</w:t>
      </w:r>
    </w:p>
    <w:p w14:paraId="37E9E7F2" w14:textId="77777777" w:rsidR="00264D0B" w:rsidRDefault="00264D0B" w:rsidP="00264D0B">
      <w:pPr>
        <w:pStyle w:val="ListParagraph"/>
        <w:numPr>
          <w:ilvl w:val="1"/>
          <w:numId w:val="27"/>
        </w:numPr>
        <w:rPr>
          <w:rFonts w:ascii="Georgia" w:hAnsi="Georgia"/>
          <w:sz w:val="24"/>
        </w:rPr>
      </w:pPr>
      <w:r w:rsidRPr="00264D0B">
        <w:rPr>
          <w:rFonts w:ascii="Georgia" w:hAnsi="Georgia"/>
          <w:sz w:val="24"/>
        </w:rPr>
        <w:t>Beverage stations that are not touch free should be cleaned after</w:t>
      </w:r>
      <w:r>
        <w:rPr>
          <w:rFonts w:ascii="Georgia" w:hAnsi="Georgia"/>
          <w:sz w:val="24"/>
        </w:rPr>
        <w:t xml:space="preserve"> </w:t>
      </w:r>
      <w:r w:rsidRPr="00264D0B">
        <w:rPr>
          <w:rFonts w:ascii="Georgia" w:hAnsi="Georgia"/>
          <w:sz w:val="24"/>
        </w:rPr>
        <w:t>each use.</w:t>
      </w:r>
    </w:p>
    <w:p w14:paraId="6ADECCCA" w14:textId="77777777" w:rsidR="00264D0B" w:rsidRDefault="00264D0B" w:rsidP="00264D0B">
      <w:pPr>
        <w:pStyle w:val="ListParagraph"/>
        <w:numPr>
          <w:ilvl w:val="1"/>
          <w:numId w:val="27"/>
        </w:numPr>
        <w:rPr>
          <w:rFonts w:ascii="Georgia" w:hAnsi="Georgia"/>
          <w:sz w:val="24"/>
        </w:rPr>
      </w:pPr>
      <w:r w:rsidRPr="00264D0B">
        <w:rPr>
          <w:rFonts w:ascii="Georgia" w:hAnsi="Georgia"/>
          <w:sz w:val="24"/>
        </w:rPr>
        <w:t>Disposable cups, straws and utensils should be handled by staff</w:t>
      </w:r>
      <w:r>
        <w:rPr>
          <w:rFonts w:ascii="Georgia" w:hAnsi="Georgia"/>
          <w:sz w:val="24"/>
        </w:rPr>
        <w:t xml:space="preserve"> </w:t>
      </w:r>
      <w:r w:rsidRPr="00264D0B">
        <w:rPr>
          <w:rFonts w:ascii="Georgia" w:hAnsi="Georgia"/>
          <w:sz w:val="24"/>
        </w:rPr>
        <w:t>only and served to the customer, be individually wrapped or</w:t>
      </w:r>
      <w:r>
        <w:rPr>
          <w:rFonts w:ascii="Georgia" w:hAnsi="Georgia"/>
          <w:sz w:val="24"/>
        </w:rPr>
        <w:t xml:space="preserve"> </w:t>
      </w:r>
      <w:r w:rsidRPr="00264D0B">
        <w:rPr>
          <w:rFonts w:ascii="Georgia" w:hAnsi="Georgia"/>
          <w:sz w:val="24"/>
        </w:rPr>
        <w:t>dispensed to prevent contamination by the customer.</w:t>
      </w:r>
    </w:p>
    <w:p w14:paraId="2C798082" w14:textId="77777777" w:rsidR="00264D0B" w:rsidRDefault="00264D0B" w:rsidP="00264D0B">
      <w:pPr>
        <w:pStyle w:val="ListParagraph"/>
        <w:numPr>
          <w:ilvl w:val="1"/>
          <w:numId w:val="27"/>
        </w:numPr>
        <w:rPr>
          <w:rFonts w:ascii="Georgia" w:hAnsi="Georgia"/>
          <w:sz w:val="24"/>
        </w:rPr>
      </w:pPr>
      <w:r w:rsidRPr="00264D0B">
        <w:rPr>
          <w:rFonts w:ascii="Georgia" w:hAnsi="Georgia"/>
          <w:sz w:val="24"/>
        </w:rPr>
        <w:t>Bar straws and coffee stir sticks should only be handled by staff</w:t>
      </w:r>
      <w:r>
        <w:rPr>
          <w:rFonts w:ascii="Georgia" w:hAnsi="Georgia"/>
          <w:sz w:val="24"/>
        </w:rPr>
        <w:t xml:space="preserve"> </w:t>
      </w:r>
      <w:r w:rsidRPr="00264D0B">
        <w:rPr>
          <w:rFonts w:ascii="Georgia" w:hAnsi="Georgia"/>
          <w:sz w:val="24"/>
        </w:rPr>
        <w:t>and are served in drinks to customers or individually wrapped.</w:t>
      </w:r>
    </w:p>
    <w:p w14:paraId="59A40C2F" w14:textId="49E44E81" w:rsidR="00264D0B" w:rsidRDefault="00264D0B" w:rsidP="00264D0B">
      <w:pPr>
        <w:pStyle w:val="ListParagraph"/>
        <w:numPr>
          <w:ilvl w:val="1"/>
          <w:numId w:val="27"/>
        </w:numPr>
        <w:rPr>
          <w:rFonts w:ascii="Georgia" w:hAnsi="Georgia"/>
          <w:sz w:val="24"/>
        </w:rPr>
      </w:pPr>
      <w:r w:rsidRPr="00264D0B">
        <w:rPr>
          <w:rFonts w:ascii="Georgia" w:hAnsi="Georgia"/>
          <w:sz w:val="24"/>
        </w:rPr>
        <w:t>Self-service condiments should be eliminated and provided by</w:t>
      </w:r>
      <w:r>
        <w:rPr>
          <w:rFonts w:ascii="Georgia" w:hAnsi="Georgia"/>
          <w:sz w:val="24"/>
        </w:rPr>
        <w:t xml:space="preserve"> </w:t>
      </w:r>
      <w:r w:rsidRPr="00264D0B">
        <w:rPr>
          <w:rFonts w:ascii="Georgia" w:hAnsi="Georgia"/>
          <w:sz w:val="24"/>
        </w:rPr>
        <w:t>request in single use or disposable containers.</w:t>
      </w:r>
    </w:p>
    <w:p w14:paraId="56A497E2" w14:textId="77777777" w:rsidR="00264D0B" w:rsidRPr="00264D0B" w:rsidRDefault="00264D0B" w:rsidP="00264D0B">
      <w:pPr>
        <w:pStyle w:val="ListParagraph"/>
        <w:ind w:left="1440"/>
        <w:rPr>
          <w:rFonts w:ascii="Georgia" w:hAnsi="Georgia"/>
          <w:sz w:val="24"/>
        </w:rPr>
      </w:pPr>
    </w:p>
    <w:p w14:paraId="22E33A00" w14:textId="014CD991" w:rsidR="00264D0B" w:rsidRDefault="00264D0B" w:rsidP="00264D0B">
      <w:pPr>
        <w:pStyle w:val="ListParagraph"/>
        <w:numPr>
          <w:ilvl w:val="0"/>
          <w:numId w:val="27"/>
        </w:numPr>
        <w:rPr>
          <w:rFonts w:ascii="Georgia" w:hAnsi="Georgia"/>
          <w:sz w:val="24"/>
        </w:rPr>
      </w:pPr>
      <w:r w:rsidRPr="00264D0B">
        <w:rPr>
          <w:rFonts w:ascii="Georgia" w:hAnsi="Georgia"/>
          <w:sz w:val="24"/>
        </w:rPr>
        <w:t>Green/Low Risk Level:</w:t>
      </w:r>
    </w:p>
    <w:p w14:paraId="7C43465F" w14:textId="5BFBF5D3" w:rsidR="00264D0B" w:rsidRDefault="00264D0B" w:rsidP="00264D0B">
      <w:pPr>
        <w:pStyle w:val="ListParagraph"/>
        <w:numPr>
          <w:ilvl w:val="1"/>
          <w:numId w:val="27"/>
        </w:numPr>
        <w:rPr>
          <w:rFonts w:ascii="Georgia" w:hAnsi="Georgia"/>
          <w:sz w:val="24"/>
        </w:rPr>
      </w:pPr>
      <w:r>
        <w:rPr>
          <w:rFonts w:ascii="Georgia" w:hAnsi="Georgia"/>
          <w:sz w:val="24"/>
        </w:rPr>
        <w:t>Follow all Yellow/Moderate Risk protocols</w:t>
      </w:r>
    </w:p>
    <w:p w14:paraId="6C129058" w14:textId="2543634F" w:rsidR="00264D0B" w:rsidRDefault="00264D0B" w:rsidP="00264D0B">
      <w:pPr>
        <w:pStyle w:val="Heading2"/>
      </w:pPr>
      <w:bookmarkStart w:id="12" w:name="_Toc46127526"/>
      <w:r>
        <w:t>Talent Shows or Pageants</w:t>
      </w:r>
      <w:bookmarkEnd w:id="12"/>
    </w:p>
    <w:p w14:paraId="2545A631" w14:textId="307EE818" w:rsidR="00264D0B" w:rsidRDefault="00264D0B" w:rsidP="00264D0B">
      <w:pPr>
        <w:rPr>
          <w:rFonts w:ascii="Georgia" w:hAnsi="Georgia"/>
          <w:sz w:val="24"/>
        </w:rPr>
      </w:pPr>
      <w:r>
        <w:rPr>
          <w:rFonts w:ascii="Georgia" w:hAnsi="Georgia"/>
          <w:sz w:val="24"/>
        </w:rPr>
        <w:t>All theaters, Century and Festival are operating at the following capacities:</w:t>
      </w:r>
    </w:p>
    <w:p w14:paraId="0F9AAFEC" w14:textId="594393E0" w:rsidR="00264D0B" w:rsidRDefault="00264D0B" w:rsidP="00264D0B">
      <w:pPr>
        <w:pStyle w:val="ListParagraph"/>
        <w:numPr>
          <w:ilvl w:val="0"/>
          <w:numId w:val="28"/>
        </w:numPr>
        <w:rPr>
          <w:rFonts w:ascii="Georgia" w:hAnsi="Georgia"/>
          <w:sz w:val="24"/>
        </w:rPr>
      </w:pPr>
      <w:r>
        <w:rPr>
          <w:rFonts w:ascii="Georgia" w:hAnsi="Georgia"/>
          <w:sz w:val="24"/>
        </w:rPr>
        <w:t>Yellow/Moderate risk: 50% max capacity with social distancing and alternating rows</w:t>
      </w:r>
    </w:p>
    <w:p w14:paraId="7CD057E4" w14:textId="108CD1FE" w:rsidR="00264D0B" w:rsidRDefault="00264D0B" w:rsidP="00264D0B">
      <w:pPr>
        <w:pStyle w:val="ListParagraph"/>
        <w:numPr>
          <w:ilvl w:val="0"/>
          <w:numId w:val="28"/>
        </w:numPr>
        <w:rPr>
          <w:rFonts w:ascii="Georgia" w:hAnsi="Georgia"/>
          <w:sz w:val="24"/>
        </w:rPr>
      </w:pPr>
      <w:r>
        <w:rPr>
          <w:rFonts w:ascii="Georgia" w:hAnsi="Georgia"/>
          <w:sz w:val="24"/>
        </w:rPr>
        <w:t>Green/Low risk: 65% max capacity with social distancing and alternating rows</w:t>
      </w:r>
    </w:p>
    <w:p w14:paraId="0560BA0B" w14:textId="3A5429F0" w:rsidR="00264D0B" w:rsidRDefault="00264D0B" w:rsidP="00264D0B">
      <w:pPr>
        <w:rPr>
          <w:rFonts w:ascii="Georgia" w:hAnsi="Georgia"/>
          <w:sz w:val="24"/>
        </w:rPr>
      </w:pPr>
      <w:r>
        <w:rPr>
          <w:rFonts w:ascii="Georgia" w:hAnsi="Georgia"/>
          <w:sz w:val="24"/>
        </w:rPr>
        <w:lastRenderedPageBreak/>
        <w:t xml:space="preserve">Those who are in the show and backstage must follow social distancing guidelines as much as possible. If that is not possible, all participating members must wear a face mask. </w:t>
      </w:r>
    </w:p>
    <w:p w14:paraId="49D9A35E" w14:textId="7175EFC4" w:rsidR="00264D0B" w:rsidRDefault="00264D0B" w:rsidP="00264D0B">
      <w:pPr>
        <w:rPr>
          <w:rFonts w:ascii="Georgia" w:hAnsi="Georgia"/>
          <w:sz w:val="24"/>
        </w:rPr>
      </w:pPr>
      <w:r>
        <w:rPr>
          <w:rFonts w:ascii="Georgia" w:hAnsi="Georgia"/>
          <w:sz w:val="24"/>
        </w:rPr>
        <w:t xml:space="preserve">Consider </w:t>
      </w:r>
      <w:r w:rsidR="00F941E7">
        <w:rPr>
          <w:rFonts w:ascii="Georgia" w:hAnsi="Georgia"/>
          <w:sz w:val="24"/>
        </w:rPr>
        <w:t>still having the show in person with a live stream component. Consider moving ticket sales to an all online format. Virtual tickets could be sold with the link and information to watch online to ensure the information would not be freely shared.</w:t>
      </w:r>
    </w:p>
    <w:p w14:paraId="547C1BA0" w14:textId="79D27090" w:rsidR="00F941E7" w:rsidRDefault="00F941E7" w:rsidP="00F941E7">
      <w:pPr>
        <w:pStyle w:val="Heading2"/>
      </w:pPr>
      <w:bookmarkStart w:id="13" w:name="_Toc46127527"/>
      <w:r>
        <w:t>Fundraising</w:t>
      </w:r>
      <w:bookmarkEnd w:id="13"/>
    </w:p>
    <w:p w14:paraId="193533A9" w14:textId="6393E45F" w:rsidR="00F941E7" w:rsidRDefault="00CA76BC" w:rsidP="00F941E7">
      <w:pPr>
        <w:rPr>
          <w:rFonts w:ascii="Georgia" w:hAnsi="Georgia"/>
          <w:sz w:val="24"/>
        </w:rPr>
      </w:pPr>
      <w:r>
        <w:rPr>
          <w:rFonts w:ascii="Georgia" w:hAnsi="Georgia"/>
          <w:sz w:val="24"/>
        </w:rPr>
        <w:t xml:space="preserve">Be sure to complete a fundraising form for any philanthropy event. Online </w:t>
      </w:r>
      <w:r w:rsidR="00C72C6A">
        <w:rPr>
          <w:rFonts w:ascii="Georgia" w:hAnsi="Georgia"/>
          <w:sz w:val="24"/>
        </w:rPr>
        <w:t xml:space="preserve">collection of funds </w:t>
      </w:r>
      <w:proofErr w:type="gramStart"/>
      <w:r w:rsidR="00C72C6A">
        <w:rPr>
          <w:rFonts w:ascii="Georgia" w:hAnsi="Georgia"/>
          <w:sz w:val="24"/>
        </w:rPr>
        <w:t>are</w:t>
      </w:r>
      <w:proofErr w:type="gramEnd"/>
      <w:r w:rsidR="00C72C6A">
        <w:rPr>
          <w:rFonts w:ascii="Georgia" w:hAnsi="Georgia"/>
          <w:sz w:val="24"/>
        </w:rPr>
        <w:t xml:space="preserve"> allowed to be accommodating during this time.</w:t>
      </w:r>
    </w:p>
    <w:p w14:paraId="3BACECF9" w14:textId="46B80FB1" w:rsidR="00C72C6A" w:rsidRDefault="00C72C6A" w:rsidP="00F941E7">
      <w:pPr>
        <w:rPr>
          <w:rFonts w:ascii="Georgia" w:hAnsi="Georgia"/>
          <w:sz w:val="24"/>
        </w:rPr>
      </w:pPr>
      <w:r>
        <w:rPr>
          <w:rFonts w:ascii="Georgia" w:hAnsi="Georgia"/>
          <w:sz w:val="24"/>
        </w:rPr>
        <w:t xml:space="preserve">Facebook, Instagram, and other social media platforms have a donate button you are able to add to organization and business pages to collect donations. </w:t>
      </w:r>
    </w:p>
    <w:p w14:paraId="1565A254" w14:textId="6BC5E903" w:rsidR="00C72C6A" w:rsidRDefault="00C72C6A" w:rsidP="00F941E7">
      <w:pPr>
        <w:rPr>
          <w:rFonts w:ascii="Georgia" w:hAnsi="Georgia"/>
          <w:sz w:val="24"/>
        </w:rPr>
      </w:pPr>
      <w:r>
        <w:rPr>
          <w:rFonts w:ascii="Georgia" w:hAnsi="Georgia"/>
          <w:sz w:val="24"/>
        </w:rPr>
        <w:t xml:space="preserve">Get creative with fundraising events by doing online silent auctions, online fundraising campaigns, give </w:t>
      </w:r>
      <w:proofErr w:type="spellStart"/>
      <w:r>
        <w:rPr>
          <w:rFonts w:ascii="Georgia" w:hAnsi="Georgia"/>
          <w:sz w:val="24"/>
        </w:rPr>
        <w:t>aways</w:t>
      </w:r>
      <w:proofErr w:type="spellEnd"/>
      <w:r>
        <w:rPr>
          <w:rFonts w:ascii="Georgia" w:hAnsi="Georgia"/>
          <w:sz w:val="24"/>
        </w:rPr>
        <w:t>, or partner with an online company, such as Ever Row, to sell merchandise to receive a percentage of the sales.</w:t>
      </w:r>
    </w:p>
    <w:p w14:paraId="22891BD1" w14:textId="2BE50F17" w:rsidR="00C72C6A" w:rsidRDefault="00C72C6A" w:rsidP="00F941E7">
      <w:pPr>
        <w:rPr>
          <w:rFonts w:ascii="Georgia" w:hAnsi="Georgia"/>
          <w:sz w:val="24"/>
        </w:rPr>
      </w:pPr>
      <w:r>
        <w:rPr>
          <w:rFonts w:ascii="Georgia" w:hAnsi="Georgia"/>
          <w:sz w:val="24"/>
        </w:rPr>
        <w:t xml:space="preserve">See if local businesses will still do dine to donate events with carry out options as well. </w:t>
      </w:r>
    </w:p>
    <w:p w14:paraId="0D80A2BA" w14:textId="1D077B3A" w:rsidR="00C72C6A" w:rsidRDefault="00C72C6A" w:rsidP="00C72C6A">
      <w:pPr>
        <w:pStyle w:val="Heading1"/>
      </w:pPr>
      <w:bookmarkStart w:id="14" w:name="_Toc46127528"/>
      <w:r>
        <w:t>Events</w:t>
      </w:r>
      <w:bookmarkEnd w:id="14"/>
    </w:p>
    <w:p w14:paraId="430F156B" w14:textId="0BB05F05" w:rsidR="00C72C6A" w:rsidRDefault="00C72C6A" w:rsidP="00C72C6A">
      <w:pPr>
        <w:pStyle w:val="Heading2"/>
      </w:pPr>
      <w:bookmarkStart w:id="15" w:name="_Toc46127529"/>
      <w:r>
        <w:t>Formals</w:t>
      </w:r>
      <w:bookmarkEnd w:id="15"/>
    </w:p>
    <w:p w14:paraId="083A073B" w14:textId="7AB939DA" w:rsidR="00C72C6A" w:rsidRDefault="00C72C6A" w:rsidP="00C72C6A">
      <w:pPr>
        <w:rPr>
          <w:rFonts w:ascii="Georgia" w:hAnsi="Georgia"/>
          <w:sz w:val="24"/>
        </w:rPr>
      </w:pPr>
      <w:r>
        <w:rPr>
          <w:rFonts w:ascii="Georgia" w:hAnsi="Georgia"/>
          <w:sz w:val="24"/>
        </w:rPr>
        <w:t xml:space="preserve">Per the ND Smart Restart Guide, there cannot be any dance floors </w:t>
      </w:r>
      <w:r w:rsidR="007741D8">
        <w:rPr>
          <w:rFonts w:ascii="Georgia" w:hAnsi="Georgia"/>
          <w:sz w:val="24"/>
        </w:rPr>
        <w:t xml:space="preserve">or dancing </w:t>
      </w:r>
      <w:r>
        <w:rPr>
          <w:rFonts w:ascii="Georgia" w:hAnsi="Georgia"/>
          <w:sz w:val="24"/>
        </w:rPr>
        <w:t>at any special event</w:t>
      </w:r>
      <w:r w:rsidR="007741D8">
        <w:rPr>
          <w:rFonts w:ascii="Georgia" w:hAnsi="Georgia"/>
          <w:sz w:val="24"/>
        </w:rPr>
        <w:t xml:space="preserve"> and/or large gathering as social distancing cannot be </w:t>
      </w:r>
      <w:proofErr w:type="spellStart"/>
      <w:r w:rsidR="007741D8">
        <w:rPr>
          <w:rFonts w:ascii="Georgia" w:hAnsi="Georgia"/>
          <w:sz w:val="24"/>
        </w:rPr>
        <w:t>garaunteed</w:t>
      </w:r>
      <w:proofErr w:type="spellEnd"/>
      <w:r w:rsidR="007741D8">
        <w:rPr>
          <w:rFonts w:ascii="Georgia" w:hAnsi="Georgia"/>
          <w:sz w:val="24"/>
        </w:rPr>
        <w:t>.</w:t>
      </w:r>
    </w:p>
    <w:p w14:paraId="2EED6053" w14:textId="0B7D8BE4" w:rsidR="007741D8" w:rsidRDefault="007741D8" w:rsidP="00C72C6A">
      <w:pPr>
        <w:rPr>
          <w:rFonts w:ascii="Georgia" w:hAnsi="Georgia"/>
          <w:sz w:val="24"/>
        </w:rPr>
      </w:pPr>
      <w:r>
        <w:rPr>
          <w:rFonts w:ascii="Georgia" w:hAnsi="Georgia"/>
          <w:sz w:val="24"/>
        </w:rPr>
        <w:t>Dinners, awards, and other ceremonies can take place as long as the social gathering and distance and food safety guidelines are followed.</w:t>
      </w:r>
    </w:p>
    <w:p w14:paraId="6A6C53A3" w14:textId="4E052569" w:rsidR="007741D8" w:rsidRDefault="007741D8" w:rsidP="00C72C6A">
      <w:pPr>
        <w:rPr>
          <w:rFonts w:ascii="Georgia" w:hAnsi="Georgia"/>
          <w:sz w:val="24"/>
        </w:rPr>
      </w:pPr>
      <w:r>
        <w:rPr>
          <w:rFonts w:ascii="Georgia" w:hAnsi="Georgia"/>
          <w:sz w:val="24"/>
        </w:rPr>
        <w:t>Ensure that an ARMA is still completed for any event that will have alcohol present.</w:t>
      </w:r>
    </w:p>
    <w:p w14:paraId="377F40AA" w14:textId="36791020" w:rsidR="007741D8" w:rsidRDefault="007741D8" w:rsidP="00C72C6A">
      <w:pPr>
        <w:rPr>
          <w:rFonts w:ascii="Georgia" w:hAnsi="Georgia"/>
          <w:sz w:val="24"/>
        </w:rPr>
      </w:pPr>
      <w:r>
        <w:rPr>
          <w:rFonts w:ascii="Georgia" w:hAnsi="Georgia"/>
          <w:sz w:val="24"/>
        </w:rPr>
        <w:t>Each formal event must have a guest list turned in to the Coordinator for Fraternity and Sorority Life no later than 24 hours after the event has taken place for contact tracing purposes.</w:t>
      </w:r>
    </w:p>
    <w:p w14:paraId="5D6C7371" w14:textId="23FB72E9" w:rsidR="007741D8" w:rsidRDefault="007741D8" w:rsidP="007741D8">
      <w:pPr>
        <w:pStyle w:val="Heading2"/>
      </w:pPr>
      <w:bookmarkStart w:id="16" w:name="_Toc46127530"/>
      <w:r>
        <w:t>Brotherhoods &amp; Sisterhoods</w:t>
      </w:r>
      <w:bookmarkEnd w:id="16"/>
    </w:p>
    <w:p w14:paraId="0074110A" w14:textId="33995905" w:rsidR="007741D8" w:rsidRDefault="007741D8" w:rsidP="007741D8">
      <w:pPr>
        <w:rPr>
          <w:rFonts w:ascii="Georgia" w:hAnsi="Georgia"/>
          <w:sz w:val="24"/>
        </w:rPr>
      </w:pPr>
      <w:bookmarkStart w:id="17" w:name="_Hlk45720316"/>
      <w:r>
        <w:rPr>
          <w:rFonts w:ascii="Georgia" w:hAnsi="Georgia"/>
          <w:sz w:val="24"/>
        </w:rPr>
        <w:t xml:space="preserve">Ensure that all social distancing and gathering protocol is met when hosting a brotherhood or sisterhood. </w:t>
      </w:r>
    </w:p>
    <w:p w14:paraId="1CF8F1BB" w14:textId="614F125F" w:rsidR="007741D8" w:rsidRDefault="007741D8" w:rsidP="007741D8">
      <w:pPr>
        <w:rPr>
          <w:rFonts w:ascii="Georgia" w:hAnsi="Georgia"/>
          <w:sz w:val="24"/>
        </w:rPr>
      </w:pPr>
      <w:r>
        <w:rPr>
          <w:rFonts w:ascii="Georgia" w:hAnsi="Georgia"/>
          <w:sz w:val="24"/>
        </w:rPr>
        <w:t xml:space="preserve">Explore options for hosting smaller brotherhoods or sisterhoods with a group or team of members throughout the semester or virtual alternatives. </w:t>
      </w:r>
    </w:p>
    <w:p w14:paraId="3180A7FF" w14:textId="7347DB16" w:rsidR="007741D8" w:rsidRDefault="007741D8" w:rsidP="007741D8">
      <w:pPr>
        <w:rPr>
          <w:rFonts w:ascii="Georgia" w:hAnsi="Georgia"/>
          <w:sz w:val="24"/>
        </w:rPr>
      </w:pPr>
      <w:r>
        <w:rPr>
          <w:rFonts w:ascii="Georgia" w:hAnsi="Georgia"/>
          <w:sz w:val="24"/>
        </w:rPr>
        <w:t>Have a sign or attendance sheet for contact tracing purposes. This does not need to be turned in to the Coordinator for Fraternity and Sorority Life but should be easily accessible should it be requested.</w:t>
      </w:r>
    </w:p>
    <w:p w14:paraId="0C6FF54E" w14:textId="0BE84658" w:rsidR="007741D8" w:rsidRDefault="007741D8" w:rsidP="007741D8">
      <w:pPr>
        <w:pStyle w:val="Heading2"/>
      </w:pPr>
      <w:bookmarkStart w:id="18" w:name="_Toc46127531"/>
      <w:bookmarkEnd w:id="17"/>
      <w:r>
        <w:lastRenderedPageBreak/>
        <w:t>Socials with other chapters/organizations</w:t>
      </w:r>
      <w:bookmarkEnd w:id="18"/>
    </w:p>
    <w:p w14:paraId="61F15590" w14:textId="77777777" w:rsidR="007741D8" w:rsidRDefault="007741D8" w:rsidP="007741D8">
      <w:pPr>
        <w:rPr>
          <w:rFonts w:ascii="Georgia" w:hAnsi="Georgia"/>
          <w:sz w:val="24"/>
        </w:rPr>
      </w:pPr>
      <w:r>
        <w:rPr>
          <w:rFonts w:ascii="Georgia" w:hAnsi="Georgia"/>
          <w:sz w:val="24"/>
        </w:rPr>
        <w:t xml:space="preserve">Ensure that all social distancing and gathering protocol is met when hosting a brotherhood or sisterhood. </w:t>
      </w:r>
    </w:p>
    <w:p w14:paraId="026C61AA" w14:textId="0E2323A8" w:rsidR="007741D8" w:rsidRDefault="007741D8" w:rsidP="007741D8">
      <w:pPr>
        <w:rPr>
          <w:rFonts w:ascii="Georgia" w:hAnsi="Georgia"/>
          <w:sz w:val="24"/>
        </w:rPr>
      </w:pPr>
      <w:r>
        <w:rPr>
          <w:rFonts w:ascii="Georgia" w:hAnsi="Georgia"/>
          <w:sz w:val="24"/>
        </w:rPr>
        <w:t xml:space="preserve">Explore options for hosting smaller events or have rotations of the event with a group or team of members throughout the semester or virtual alternatives. </w:t>
      </w:r>
    </w:p>
    <w:p w14:paraId="68DF4EE5" w14:textId="6A57A87D" w:rsidR="007741D8" w:rsidRPr="007741D8" w:rsidRDefault="007741D8" w:rsidP="007741D8">
      <w:pPr>
        <w:rPr>
          <w:rFonts w:ascii="Georgia" w:hAnsi="Georgia"/>
          <w:sz w:val="24"/>
        </w:rPr>
      </w:pPr>
      <w:r>
        <w:rPr>
          <w:rFonts w:ascii="Georgia" w:hAnsi="Georgia"/>
          <w:sz w:val="24"/>
        </w:rPr>
        <w:t>Have a sign or attendance sheet for contact tracing purposes. This does not need to be turned in to the Coordinator for Fraternity and Sorority Life but should be easily accessible should it be requested.</w:t>
      </w:r>
    </w:p>
    <w:p w14:paraId="62602736" w14:textId="61DF387B" w:rsidR="001C1C8C" w:rsidRDefault="001C1C8C" w:rsidP="001C1C8C">
      <w:pPr>
        <w:pStyle w:val="Heading1"/>
      </w:pPr>
      <w:bookmarkStart w:id="19" w:name="_Toc46127532"/>
      <w:r>
        <w:t>Mental Health &amp; Wellness</w:t>
      </w:r>
      <w:bookmarkEnd w:id="19"/>
    </w:p>
    <w:p w14:paraId="4B86BFEB" w14:textId="1026B39B" w:rsidR="001C1C8C" w:rsidRPr="00E732BB" w:rsidRDefault="00AA51A4" w:rsidP="00803AA0">
      <w:pPr>
        <w:rPr>
          <w:rFonts w:ascii="Georgia" w:hAnsi="Georgia"/>
          <w:sz w:val="24"/>
          <w:szCs w:val="24"/>
        </w:rPr>
      </w:pPr>
      <w:r w:rsidRPr="00E732BB">
        <w:rPr>
          <w:rFonts w:ascii="Georgia" w:hAnsi="Georgia"/>
          <w:sz w:val="24"/>
          <w:szCs w:val="24"/>
        </w:rPr>
        <w:t>Have your Standards or Mental Health chairperson</w:t>
      </w:r>
      <w:r w:rsidR="006926FF" w:rsidRPr="00E732BB">
        <w:rPr>
          <w:rFonts w:ascii="Georgia" w:hAnsi="Georgia"/>
          <w:sz w:val="24"/>
          <w:szCs w:val="24"/>
        </w:rPr>
        <w:t xml:space="preserve"> engage with members during this time. If you don’t have a designated chapter officer for mental health and wellness, now is the time to facilitate </w:t>
      </w:r>
      <w:r w:rsidR="00FB3665" w:rsidRPr="00E732BB">
        <w:rPr>
          <w:rFonts w:ascii="Georgia" w:hAnsi="Georgia"/>
          <w:sz w:val="24"/>
          <w:szCs w:val="24"/>
        </w:rPr>
        <w:t>the creation of that position and any supporting documents.</w:t>
      </w:r>
    </w:p>
    <w:p w14:paraId="6BDAEB87" w14:textId="797F31C3" w:rsidR="001F6799" w:rsidRPr="00E732BB" w:rsidRDefault="000A63DB" w:rsidP="00872664">
      <w:pPr>
        <w:spacing w:before="240" w:after="0"/>
        <w:rPr>
          <w:rFonts w:ascii="Georgia" w:hAnsi="Georgia"/>
          <w:sz w:val="24"/>
          <w:szCs w:val="24"/>
        </w:rPr>
      </w:pPr>
      <w:r w:rsidRPr="00E732BB">
        <w:rPr>
          <w:rFonts w:ascii="Georgia" w:hAnsi="Georgia"/>
          <w:sz w:val="24"/>
          <w:szCs w:val="24"/>
        </w:rPr>
        <w:t xml:space="preserve">Consider having an officer </w:t>
      </w:r>
      <w:r w:rsidR="001F6799" w:rsidRPr="00E732BB">
        <w:rPr>
          <w:rFonts w:ascii="Georgia" w:hAnsi="Georgia"/>
          <w:sz w:val="24"/>
          <w:szCs w:val="24"/>
        </w:rPr>
        <w:t xml:space="preserve">conduct a mental health check in. Post three to five statements or create a poll and have members like/select how they are feeling. For example, “I’m Great!”, “I’m </w:t>
      </w:r>
      <w:proofErr w:type="spellStart"/>
      <w:r w:rsidR="001F6799" w:rsidRPr="00E732BB">
        <w:rPr>
          <w:rFonts w:ascii="Georgia" w:hAnsi="Georgia"/>
          <w:sz w:val="24"/>
          <w:szCs w:val="24"/>
        </w:rPr>
        <w:t>Mehh</w:t>
      </w:r>
      <w:proofErr w:type="spellEnd"/>
      <w:r w:rsidR="001F6799" w:rsidRPr="00E732BB">
        <w:rPr>
          <w:rFonts w:ascii="Georgia" w:hAnsi="Georgia"/>
          <w:sz w:val="24"/>
          <w:szCs w:val="24"/>
        </w:rPr>
        <w:t>”, “I’m Not So Good”. Follow up with members who may not be feeling great.</w:t>
      </w:r>
    </w:p>
    <w:p w14:paraId="4461DD9A" w14:textId="38E6D854" w:rsidR="005F251D" w:rsidRPr="00E732BB" w:rsidRDefault="005F251D" w:rsidP="00872664">
      <w:pPr>
        <w:spacing w:before="240" w:after="0"/>
        <w:rPr>
          <w:rFonts w:ascii="Georgia" w:hAnsi="Georgia"/>
          <w:sz w:val="24"/>
          <w:szCs w:val="24"/>
        </w:rPr>
      </w:pPr>
      <w:r w:rsidRPr="00E732BB">
        <w:rPr>
          <w:rFonts w:ascii="Georgia" w:hAnsi="Georgia"/>
          <w:sz w:val="24"/>
          <w:szCs w:val="24"/>
        </w:rPr>
        <w:t>Activity, or lack thereof, can also have an effect on a member’s mental health</w:t>
      </w:r>
      <w:r w:rsidR="00355461" w:rsidRPr="00E732BB">
        <w:rPr>
          <w:rFonts w:ascii="Georgia" w:hAnsi="Georgia"/>
          <w:sz w:val="24"/>
          <w:szCs w:val="24"/>
        </w:rPr>
        <w:t xml:space="preserve">. </w:t>
      </w:r>
      <w:r w:rsidR="00A46385" w:rsidRPr="00E732BB">
        <w:rPr>
          <w:rFonts w:ascii="Georgia" w:hAnsi="Georgia"/>
          <w:sz w:val="24"/>
          <w:szCs w:val="24"/>
        </w:rPr>
        <w:t>You can also have your intramurals</w:t>
      </w:r>
      <w:r w:rsidR="00EF2CA8" w:rsidRPr="00E732BB">
        <w:rPr>
          <w:rFonts w:ascii="Georgia" w:hAnsi="Georgia"/>
          <w:sz w:val="24"/>
          <w:szCs w:val="24"/>
        </w:rPr>
        <w:t>/Greek Week</w:t>
      </w:r>
      <w:r w:rsidR="00A46385" w:rsidRPr="00E732BB">
        <w:rPr>
          <w:rFonts w:ascii="Georgia" w:hAnsi="Georgia"/>
          <w:sz w:val="24"/>
          <w:szCs w:val="24"/>
        </w:rPr>
        <w:t xml:space="preserve"> chair</w:t>
      </w:r>
      <w:r w:rsidR="00EF2CA8" w:rsidRPr="00E732BB">
        <w:rPr>
          <w:rFonts w:ascii="Georgia" w:hAnsi="Georgia"/>
          <w:sz w:val="24"/>
          <w:szCs w:val="24"/>
        </w:rPr>
        <w:t>person</w:t>
      </w:r>
      <w:r w:rsidR="00A46385" w:rsidRPr="00E732BB">
        <w:rPr>
          <w:rFonts w:ascii="Georgia" w:hAnsi="Georgia"/>
          <w:sz w:val="24"/>
          <w:szCs w:val="24"/>
        </w:rPr>
        <w:t xml:space="preserve"> or other member host their own workout via Zoom.</w:t>
      </w:r>
      <w:r w:rsidR="00A00503">
        <w:rPr>
          <w:rFonts w:ascii="Georgia" w:hAnsi="Georgia"/>
          <w:sz w:val="24"/>
          <w:szCs w:val="24"/>
        </w:rPr>
        <w:t xml:space="preserve"> Use part of their budget to purchase online classes or use stream some for free!</w:t>
      </w:r>
    </w:p>
    <w:p w14:paraId="3F4ECDF3" w14:textId="492C7948" w:rsidR="00787388" w:rsidRDefault="005F251D" w:rsidP="00872664">
      <w:pPr>
        <w:spacing w:before="240" w:after="0"/>
        <w:rPr>
          <w:rFonts w:ascii="Georgia" w:hAnsi="Georgia"/>
          <w:sz w:val="24"/>
          <w:szCs w:val="24"/>
        </w:rPr>
      </w:pPr>
      <w:r w:rsidRPr="00E732BB">
        <w:rPr>
          <w:rFonts w:ascii="Georgia" w:hAnsi="Georgia"/>
          <w:sz w:val="24"/>
          <w:szCs w:val="24"/>
        </w:rPr>
        <w:t xml:space="preserve">For more information about mental health and wellness resources at </w:t>
      </w:r>
      <w:r w:rsidR="00A00503">
        <w:rPr>
          <w:rFonts w:ascii="Georgia" w:hAnsi="Georgia"/>
          <w:sz w:val="24"/>
          <w:szCs w:val="24"/>
        </w:rPr>
        <w:t>NDSU</w:t>
      </w:r>
      <w:r w:rsidRPr="00E732BB">
        <w:rPr>
          <w:rFonts w:ascii="Georgia" w:hAnsi="Georgia"/>
          <w:sz w:val="24"/>
          <w:szCs w:val="24"/>
        </w:rPr>
        <w:t xml:space="preserve">, please visit </w:t>
      </w:r>
      <w:hyperlink r:id="rId11" w:history="1">
        <w:r w:rsidR="00A00503" w:rsidRPr="00A00503">
          <w:rPr>
            <w:rStyle w:val="Hyperlink"/>
            <w:rFonts w:ascii="Georgia" w:hAnsi="Georgia"/>
            <w:sz w:val="24"/>
            <w:szCs w:val="24"/>
          </w:rPr>
          <w:t>https://www.ndsu.edu/counseling/</w:t>
        </w:r>
      </w:hyperlink>
      <w:r w:rsidR="00A00503">
        <w:rPr>
          <w:rFonts w:ascii="Georgia" w:hAnsi="Georgia"/>
          <w:sz w:val="24"/>
          <w:szCs w:val="24"/>
        </w:rPr>
        <w:t>.</w:t>
      </w:r>
    </w:p>
    <w:p w14:paraId="0B491CA6" w14:textId="10A2456C" w:rsidR="0072732C" w:rsidRDefault="0072732C" w:rsidP="0072732C">
      <w:pPr>
        <w:spacing w:before="240" w:after="0"/>
        <w:rPr>
          <w:rFonts w:ascii="Georgia" w:hAnsi="Georgia"/>
          <w:sz w:val="24"/>
          <w:szCs w:val="24"/>
        </w:rPr>
      </w:pPr>
    </w:p>
    <w:p w14:paraId="5D505E50" w14:textId="478F2142" w:rsidR="0072732C" w:rsidRPr="00872664" w:rsidRDefault="0016076F" w:rsidP="0072732C">
      <w:pPr>
        <w:spacing w:before="240" w:after="0"/>
        <w:rPr>
          <w:rFonts w:ascii="Georgia" w:hAnsi="Georgia"/>
          <w:i/>
          <w:iCs/>
          <w:sz w:val="20"/>
          <w:szCs w:val="20"/>
        </w:rPr>
      </w:pPr>
      <w:r w:rsidRPr="00872664">
        <w:rPr>
          <w:rFonts w:ascii="Georgia" w:hAnsi="Georgia"/>
          <w:i/>
          <w:iCs/>
          <w:sz w:val="20"/>
          <w:szCs w:val="20"/>
        </w:rPr>
        <w:t xml:space="preserve">Document </w:t>
      </w:r>
      <w:r w:rsidR="0072732C" w:rsidRPr="00872664">
        <w:rPr>
          <w:rFonts w:ascii="Georgia" w:hAnsi="Georgia"/>
          <w:i/>
          <w:iCs/>
          <w:sz w:val="20"/>
          <w:szCs w:val="20"/>
        </w:rPr>
        <w:t>Sources:</w:t>
      </w:r>
    </w:p>
    <w:p w14:paraId="142B6BF8" w14:textId="78D0C9B9" w:rsidR="00322D3C" w:rsidRPr="00872664" w:rsidRDefault="003C6B98" w:rsidP="0072732C">
      <w:pPr>
        <w:spacing w:before="240" w:after="0"/>
        <w:rPr>
          <w:rFonts w:ascii="Georgia" w:hAnsi="Georgia"/>
          <w:sz w:val="20"/>
          <w:szCs w:val="20"/>
          <w:u w:val="single"/>
        </w:rPr>
      </w:pPr>
      <w:hyperlink r:id="rId12" w:history="1">
        <w:r w:rsidR="00322D3C" w:rsidRPr="00872664">
          <w:rPr>
            <w:rFonts w:ascii="Georgia" w:hAnsi="Georgia"/>
            <w:sz w:val="20"/>
            <w:szCs w:val="20"/>
            <w:u w:val="single"/>
          </w:rPr>
          <w:t>https://fsl.fsu.edu/current-members/resources-virtual-chapter-management</w:t>
        </w:r>
      </w:hyperlink>
    </w:p>
    <w:p w14:paraId="0ABFCB80" w14:textId="42C4ECD5" w:rsidR="000A63DB" w:rsidRPr="00872664" w:rsidRDefault="003C6B98" w:rsidP="00872664">
      <w:pPr>
        <w:spacing w:before="240" w:after="0"/>
        <w:rPr>
          <w:rFonts w:ascii="Georgia" w:hAnsi="Georgia"/>
          <w:sz w:val="20"/>
          <w:szCs w:val="20"/>
        </w:rPr>
      </w:pPr>
      <w:hyperlink r:id="rId13" w:history="1">
        <w:r w:rsidR="002D5532" w:rsidRPr="00872664">
          <w:rPr>
            <w:rFonts w:ascii="Georgia" w:hAnsi="Georgia"/>
            <w:sz w:val="20"/>
            <w:szCs w:val="20"/>
            <w:u w:val="single"/>
          </w:rPr>
          <w:t>https://uploads-ssl.webflow.com/5bedc8521b35278d680e478b/5e7bc248be9fb24d9419ecca_44%20Ways%20to%20Foster%20Brotherhood%20&amp;%20Sisterhood%20Virtually%20(Phired%20Up%20&amp;%20TechniPhi%20FREE%20RESOURCE).pdf</w:t>
        </w:r>
      </w:hyperlink>
    </w:p>
    <w:sectPr w:rsidR="000A63DB" w:rsidRPr="00872664" w:rsidSect="00CE6E4C">
      <w:type w:val="continuous"/>
      <w:pgSz w:w="12240" w:h="15840"/>
      <w:pgMar w:top="810" w:right="1440" w:bottom="99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0BEF" w14:textId="77777777" w:rsidR="00240EE5" w:rsidRDefault="00240EE5" w:rsidP="00577C7D">
      <w:pPr>
        <w:spacing w:after="0" w:line="240" w:lineRule="auto"/>
      </w:pPr>
      <w:r>
        <w:separator/>
      </w:r>
    </w:p>
  </w:endnote>
  <w:endnote w:type="continuationSeparator" w:id="0">
    <w:p w14:paraId="543D08AC" w14:textId="77777777" w:rsidR="00240EE5" w:rsidRDefault="00240EE5" w:rsidP="00577C7D">
      <w:pPr>
        <w:spacing w:after="0" w:line="240" w:lineRule="auto"/>
      </w:pPr>
      <w:r>
        <w:continuationSeparator/>
      </w:r>
    </w:p>
  </w:endnote>
  <w:endnote w:type="continuationNotice" w:id="1">
    <w:p w14:paraId="5F332422" w14:textId="77777777" w:rsidR="00240EE5" w:rsidRDefault="00240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F28F" w14:textId="08B48207" w:rsidR="002962E9" w:rsidRDefault="00FB3665">
    <w:pPr>
      <w:pStyle w:val="Footer"/>
    </w:pPr>
    <w:r>
      <w:t>Virtual Chapter Engagement</w:t>
    </w:r>
    <w:r w:rsidR="002962E9">
      <w:rPr>
        <w:rFonts w:ascii="Times New Roman" w:hAnsi="Times New Roman"/>
        <w:b/>
      </w:rPr>
      <w:tab/>
    </w:r>
    <w:r w:rsidR="002962E9">
      <w:rPr>
        <w:rFonts w:ascii="Times New Roman" w:hAnsi="Times New Roman"/>
        <w:b/>
      </w:rPr>
      <w:tab/>
    </w:r>
    <w:r w:rsidR="002962E9">
      <w:t xml:space="preserve">Page </w:t>
    </w:r>
    <w:r w:rsidR="002962E9">
      <w:fldChar w:fldCharType="begin"/>
    </w:r>
    <w:r w:rsidR="002962E9">
      <w:instrText xml:space="preserve"> PAGE   \* MERGEFORMAT </w:instrText>
    </w:r>
    <w:r w:rsidR="002962E9">
      <w:fldChar w:fldCharType="separate"/>
    </w:r>
    <w:r w:rsidR="00D879CD">
      <w:rPr>
        <w:noProof/>
      </w:rPr>
      <w:t>6</w:t>
    </w:r>
    <w:r w:rsidR="002962E9">
      <w:fldChar w:fldCharType="end"/>
    </w:r>
    <w:r w:rsidR="002962E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2BDAA" w14:textId="77777777" w:rsidR="00240EE5" w:rsidRDefault="00240EE5" w:rsidP="00577C7D">
      <w:pPr>
        <w:spacing w:after="0" w:line="240" w:lineRule="auto"/>
      </w:pPr>
      <w:r>
        <w:separator/>
      </w:r>
    </w:p>
  </w:footnote>
  <w:footnote w:type="continuationSeparator" w:id="0">
    <w:p w14:paraId="0AA022BD" w14:textId="77777777" w:rsidR="00240EE5" w:rsidRDefault="00240EE5" w:rsidP="00577C7D">
      <w:pPr>
        <w:spacing w:after="0" w:line="240" w:lineRule="auto"/>
      </w:pPr>
      <w:r>
        <w:continuationSeparator/>
      </w:r>
    </w:p>
  </w:footnote>
  <w:footnote w:type="continuationNotice" w:id="1">
    <w:p w14:paraId="7F1C4B99" w14:textId="77777777" w:rsidR="00240EE5" w:rsidRDefault="00240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98E"/>
    <w:multiLevelType w:val="hybridMultilevel"/>
    <w:tmpl w:val="63D68588"/>
    <w:lvl w:ilvl="0" w:tplc="B042477A">
      <w:numFmt w:val="bullet"/>
      <w:lvlText w:val="-"/>
      <w:lvlJc w:val="left"/>
      <w:pPr>
        <w:ind w:left="720" w:hanging="360"/>
      </w:pPr>
      <w:rPr>
        <w:rFonts w:ascii="Arial" w:eastAsia="Calibri" w:hAnsi="Aria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566"/>
    <w:multiLevelType w:val="hybridMultilevel"/>
    <w:tmpl w:val="59E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86384"/>
    <w:multiLevelType w:val="hybridMultilevel"/>
    <w:tmpl w:val="A0DA602C"/>
    <w:lvl w:ilvl="0" w:tplc="04090001">
      <w:start w:val="1"/>
      <w:numFmt w:val="bullet"/>
      <w:lvlText w:val=""/>
      <w:lvlJc w:val="left"/>
      <w:pPr>
        <w:tabs>
          <w:tab w:val="num" w:pos="720"/>
        </w:tabs>
        <w:ind w:left="720" w:hanging="360"/>
      </w:pPr>
      <w:rPr>
        <w:rFonts w:ascii="Symbol" w:hAnsi="Symbol" w:hint="default"/>
      </w:rPr>
    </w:lvl>
    <w:lvl w:ilvl="1" w:tplc="3A2E68EC">
      <w:start w:val="1"/>
      <w:numFmt w:val="bullet"/>
      <w:lvlText w:val="o"/>
      <w:lvlJc w:val="left"/>
      <w:pPr>
        <w:tabs>
          <w:tab w:val="num" w:pos="1440"/>
        </w:tabs>
        <w:ind w:left="1440" w:hanging="360"/>
      </w:pPr>
      <w:rPr>
        <w:rFonts w:ascii="Courier New" w:hAnsi="Courier New" w:cs="Courier New"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9466E"/>
    <w:multiLevelType w:val="hybridMultilevel"/>
    <w:tmpl w:val="5A90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74237"/>
    <w:multiLevelType w:val="hybridMultilevel"/>
    <w:tmpl w:val="0E00508E"/>
    <w:lvl w:ilvl="0" w:tplc="04090001">
      <w:start w:val="1"/>
      <w:numFmt w:val="bullet"/>
      <w:lvlText w:val=""/>
      <w:lvlJc w:val="left"/>
      <w:pPr>
        <w:tabs>
          <w:tab w:val="num" w:pos="720"/>
        </w:tabs>
        <w:ind w:left="720" w:hanging="360"/>
      </w:pPr>
      <w:rPr>
        <w:rFonts w:ascii="Symbol" w:hAnsi="Symbol" w:hint="default"/>
      </w:rPr>
    </w:lvl>
    <w:lvl w:ilvl="1" w:tplc="6DA484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7A3211"/>
    <w:multiLevelType w:val="hybridMultilevel"/>
    <w:tmpl w:val="04687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21A24"/>
    <w:multiLevelType w:val="hybridMultilevel"/>
    <w:tmpl w:val="479CB2AA"/>
    <w:lvl w:ilvl="0" w:tplc="35D0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7D5505"/>
    <w:multiLevelType w:val="hybridMultilevel"/>
    <w:tmpl w:val="BBAC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D0BD4"/>
    <w:multiLevelType w:val="hybridMultilevel"/>
    <w:tmpl w:val="44AC0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10D34"/>
    <w:multiLevelType w:val="hybridMultilevel"/>
    <w:tmpl w:val="9D241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B22AE"/>
    <w:multiLevelType w:val="hybridMultilevel"/>
    <w:tmpl w:val="52F4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513FC"/>
    <w:multiLevelType w:val="multilevel"/>
    <w:tmpl w:val="C50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E90045"/>
    <w:multiLevelType w:val="hybridMultilevel"/>
    <w:tmpl w:val="1C02B7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0710D6"/>
    <w:multiLevelType w:val="hybridMultilevel"/>
    <w:tmpl w:val="49F46952"/>
    <w:lvl w:ilvl="0" w:tplc="CAA6D04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FA0E91"/>
    <w:multiLevelType w:val="hybridMultilevel"/>
    <w:tmpl w:val="38ACA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F5E69"/>
    <w:multiLevelType w:val="hybridMultilevel"/>
    <w:tmpl w:val="3880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E7CC6"/>
    <w:multiLevelType w:val="hybridMultilevel"/>
    <w:tmpl w:val="DBF8355E"/>
    <w:lvl w:ilvl="0" w:tplc="486E2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5079C9"/>
    <w:multiLevelType w:val="hybridMultilevel"/>
    <w:tmpl w:val="43602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20CEC"/>
    <w:multiLevelType w:val="hybridMultilevel"/>
    <w:tmpl w:val="CB0C47EE"/>
    <w:lvl w:ilvl="0" w:tplc="8886F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0D251A"/>
    <w:multiLevelType w:val="hybridMultilevel"/>
    <w:tmpl w:val="12909B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737EBB"/>
    <w:multiLevelType w:val="hybridMultilevel"/>
    <w:tmpl w:val="CAF82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A3127"/>
    <w:multiLevelType w:val="hybridMultilevel"/>
    <w:tmpl w:val="38ACA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47B83"/>
    <w:multiLevelType w:val="hybridMultilevel"/>
    <w:tmpl w:val="E7C0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45F6F"/>
    <w:multiLevelType w:val="hybridMultilevel"/>
    <w:tmpl w:val="1EF62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21C77"/>
    <w:multiLevelType w:val="hybridMultilevel"/>
    <w:tmpl w:val="44AC0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A16CD"/>
    <w:multiLevelType w:val="hybridMultilevel"/>
    <w:tmpl w:val="C34C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63DFA"/>
    <w:multiLevelType w:val="hybridMultilevel"/>
    <w:tmpl w:val="6F8CADDE"/>
    <w:lvl w:ilvl="0" w:tplc="D84C7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8E153F"/>
    <w:multiLevelType w:val="hybridMultilevel"/>
    <w:tmpl w:val="A4E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3"/>
  </w:num>
  <w:num w:numId="4">
    <w:abstractNumId w:val="26"/>
  </w:num>
  <w:num w:numId="5">
    <w:abstractNumId w:val="16"/>
  </w:num>
  <w:num w:numId="6">
    <w:abstractNumId w:val="17"/>
  </w:num>
  <w:num w:numId="7">
    <w:abstractNumId w:val="9"/>
  </w:num>
  <w:num w:numId="8">
    <w:abstractNumId w:val="22"/>
  </w:num>
  <w:num w:numId="9">
    <w:abstractNumId w:val="8"/>
  </w:num>
  <w:num w:numId="10">
    <w:abstractNumId w:val="1"/>
  </w:num>
  <w:num w:numId="11">
    <w:abstractNumId w:val="2"/>
  </w:num>
  <w:num w:numId="12">
    <w:abstractNumId w:val="27"/>
  </w:num>
  <w:num w:numId="13">
    <w:abstractNumId w:val="25"/>
  </w:num>
  <w:num w:numId="14">
    <w:abstractNumId w:val="0"/>
  </w:num>
  <w:num w:numId="15">
    <w:abstractNumId w:val="4"/>
  </w:num>
  <w:num w:numId="16">
    <w:abstractNumId w:val="15"/>
  </w:num>
  <w:num w:numId="17">
    <w:abstractNumId w:val="13"/>
  </w:num>
  <w:num w:numId="18">
    <w:abstractNumId w:val="24"/>
  </w:num>
  <w:num w:numId="19">
    <w:abstractNumId w:val="20"/>
  </w:num>
  <w:num w:numId="20">
    <w:abstractNumId w:val="21"/>
  </w:num>
  <w:num w:numId="21">
    <w:abstractNumId w:val="14"/>
  </w:num>
  <w:num w:numId="22">
    <w:abstractNumId w:val="11"/>
  </w:num>
  <w:num w:numId="23">
    <w:abstractNumId w:val="3"/>
  </w:num>
  <w:num w:numId="24">
    <w:abstractNumId w:val="19"/>
  </w:num>
  <w:num w:numId="25">
    <w:abstractNumId w:val="12"/>
  </w:num>
  <w:num w:numId="26">
    <w:abstractNumId w:val="7"/>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9E"/>
    <w:rsid w:val="000021D3"/>
    <w:rsid w:val="0000410D"/>
    <w:rsid w:val="000103B6"/>
    <w:rsid w:val="00011867"/>
    <w:rsid w:val="00013FA6"/>
    <w:rsid w:val="00027CE9"/>
    <w:rsid w:val="00040D19"/>
    <w:rsid w:val="000424D2"/>
    <w:rsid w:val="00044A91"/>
    <w:rsid w:val="0004530E"/>
    <w:rsid w:val="000575F6"/>
    <w:rsid w:val="000577E6"/>
    <w:rsid w:val="000623B7"/>
    <w:rsid w:val="0007616E"/>
    <w:rsid w:val="00084BC7"/>
    <w:rsid w:val="00090F8B"/>
    <w:rsid w:val="00092AFE"/>
    <w:rsid w:val="000A104F"/>
    <w:rsid w:val="000A4F9E"/>
    <w:rsid w:val="000A63DB"/>
    <w:rsid w:val="000A69DB"/>
    <w:rsid w:val="000A7D82"/>
    <w:rsid w:val="000C1ECD"/>
    <w:rsid w:val="000C4479"/>
    <w:rsid w:val="000D2CCE"/>
    <w:rsid w:val="000D4DD4"/>
    <w:rsid w:val="000D6EDA"/>
    <w:rsid w:val="00107CF5"/>
    <w:rsid w:val="00113436"/>
    <w:rsid w:val="00136C56"/>
    <w:rsid w:val="0014186B"/>
    <w:rsid w:val="00145199"/>
    <w:rsid w:val="0015228F"/>
    <w:rsid w:val="0016076F"/>
    <w:rsid w:val="00161605"/>
    <w:rsid w:val="00196484"/>
    <w:rsid w:val="001967A4"/>
    <w:rsid w:val="001B1E2F"/>
    <w:rsid w:val="001C1C8C"/>
    <w:rsid w:val="001D47C4"/>
    <w:rsid w:val="001D6D50"/>
    <w:rsid w:val="001E4A6E"/>
    <w:rsid w:val="001F34EC"/>
    <w:rsid w:val="001F3AB2"/>
    <w:rsid w:val="001F3EEE"/>
    <w:rsid w:val="001F6799"/>
    <w:rsid w:val="001F6B10"/>
    <w:rsid w:val="00200C2C"/>
    <w:rsid w:val="002069BC"/>
    <w:rsid w:val="00226CF6"/>
    <w:rsid w:val="0023489A"/>
    <w:rsid w:val="00240EE5"/>
    <w:rsid w:val="002503E2"/>
    <w:rsid w:val="00253389"/>
    <w:rsid w:val="00254E8B"/>
    <w:rsid w:val="00261E96"/>
    <w:rsid w:val="00262B04"/>
    <w:rsid w:val="00264D0B"/>
    <w:rsid w:val="00271DB9"/>
    <w:rsid w:val="00277B18"/>
    <w:rsid w:val="00290FB9"/>
    <w:rsid w:val="002943CA"/>
    <w:rsid w:val="002962E9"/>
    <w:rsid w:val="002A6327"/>
    <w:rsid w:val="002B4544"/>
    <w:rsid w:val="002C7C48"/>
    <w:rsid w:val="002D5532"/>
    <w:rsid w:val="002D688C"/>
    <w:rsid w:val="002E2664"/>
    <w:rsid w:val="002E7F22"/>
    <w:rsid w:val="002F031C"/>
    <w:rsid w:val="002F52A0"/>
    <w:rsid w:val="002F552A"/>
    <w:rsid w:val="00305A3D"/>
    <w:rsid w:val="00307029"/>
    <w:rsid w:val="003101E3"/>
    <w:rsid w:val="00322D3C"/>
    <w:rsid w:val="00325273"/>
    <w:rsid w:val="00332646"/>
    <w:rsid w:val="00333CE4"/>
    <w:rsid w:val="00341158"/>
    <w:rsid w:val="003413B8"/>
    <w:rsid w:val="00350281"/>
    <w:rsid w:val="0035152F"/>
    <w:rsid w:val="00355461"/>
    <w:rsid w:val="0036100E"/>
    <w:rsid w:val="00366C1F"/>
    <w:rsid w:val="00372511"/>
    <w:rsid w:val="00373272"/>
    <w:rsid w:val="00386F8E"/>
    <w:rsid w:val="00391845"/>
    <w:rsid w:val="003925D1"/>
    <w:rsid w:val="00392A81"/>
    <w:rsid w:val="003947CA"/>
    <w:rsid w:val="003C4752"/>
    <w:rsid w:val="003C6B98"/>
    <w:rsid w:val="003C718F"/>
    <w:rsid w:val="003D5AC3"/>
    <w:rsid w:val="003E2118"/>
    <w:rsid w:val="003E5E4C"/>
    <w:rsid w:val="003E72A0"/>
    <w:rsid w:val="003E7C85"/>
    <w:rsid w:val="003F482B"/>
    <w:rsid w:val="00400858"/>
    <w:rsid w:val="00400EB0"/>
    <w:rsid w:val="00407CF5"/>
    <w:rsid w:val="0041477C"/>
    <w:rsid w:val="00427B7C"/>
    <w:rsid w:val="00430178"/>
    <w:rsid w:val="00440886"/>
    <w:rsid w:val="0045351F"/>
    <w:rsid w:val="004538B3"/>
    <w:rsid w:val="00456A36"/>
    <w:rsid w:val="0045701F"/>
    <w:rsid w:val="00471088"/>
    <w:rsid w:val="004772AB"/>
    <w:rsid w:val="00480315"/>
    <w:rsid w:val="004843F8"/>
    <w:rsid w:val="00487438"/>
    <w:rsid w:val="004874C0"/>
    <w:rsid w:val="00491E40"/>
    <w:rsid w:val="004A6F81"/>
    <w:rsid w:val="004B0253"/>
    <w:rsid w:val="004B136A"/>
    <w:rsid w:val="004D07C5"/>
    <w:rsid w:val="004D338E"/>
    <w:rsid w:val="004D3994"/>
    <w:rsid w:val="004D5550"/>
    <w:rsid w:val="004E01BB"/>
    <w:rsid w:val="004E685A"/>
    <w:rsid w:val="004E7663"/>
    <w:rsid w:val="004E7987"/>
    <w:rsid w:val="004E7A7A"/>
    <w:rsid w:val="004F1D54"/>
    <w:rsid w:val="004F404D"/>
    <w:rsid w:val="004F74D0"/>
    <w:rsid w:val="00524F5C"/>
    <w:rsid w:val="00525433"/>
    <w:rsid w:val="005331E7"/>
    <w:rsid w:val="0054079F"/>
    <w:rsid w:val="005423E3"/>
    <w:rsid w:val="00552528"/>
    <w:rsid w:val="0056195E"/>
    <w:rsid w:val="005734F0"/>
    <w:rsid w:val="00574302"/>
    <w:rsid w:val="00576C84"/>
    <w:rsid w:val="00577C7D"/>
    <w:rsid w:val="00580391"/>
    <w:rsid w:val="0058299E"/>
    <w:rsid w:val="005B0E3C"/>
    <w:rsid w:val="005B33AE"/>
    <w:rsid w:val="005B55D9"/>
    <w:rsid w:val="005C31D0"/>
    <w:rsid w:val="005C78FA"/>
    <w:rsid w:val="005D56EA"/>
    <w:rsid w:val="005E3E06"/>
    <w:rsid w:val="005E40BC"/>
    <w:rsid w:val="005F251D"/>
    <w:rsid w:val="00600CB9"/>
    <w:rsid w:val="0060236D"/>
    <w:rsid w:val="00624D7A"/>
    <w:rsid w:val="00641044"/>
    <w:rsid w:val="00643337"/>
    <w:rsid w:val="00646025"/>
    <w:rsid w:val="00664F60"/>
    <w:rsid w:val="006708C5"/>
    <w:rsid w:val="006826BF"/>
    <w:rsid w:val="006837CE"/>
    <w:rsid w:val="00683DC6"/>
    <w:rsid w:val="0068560B"/>
    <w:rsid w:val="006926FF"/>
    <w:rsid w:val="00693FA6"/>
    <w:rsid w:val="006944C1"/>
    <w:rsid w:val="006A69A6"/>
    <w:rsid w:val="006A7995"/>
    <w:rsid w:val="006C3194"/>
    <w:rsid w:val="006D0B18"/>
    <w:rsid w:val="006D303D"/>
    <w:rsid w:val="006D4FC5"/>
    <w:rsid w:val="006E2E5C"/>
    <w:rsid w:val="00712F74"/>
    <w:rsid w:val="00715ABD"/>
    <w:rsid w:val="0072732C"/>
    <w:rsid w:val="00730DAA"/>
    <w:rsid w:val="007455D4"/>
    <w:rsid w:val="00746B3B"/>
    <w:rsid w:val="007636EF"/>
    <w:rsid w:val="007646C8"/>
    <w:rsid w:val="0077035F"/>
    <w:rsid w:val="00771121"/>
    <w:rsid w:val="007741D8"/>
    <w:rsid w:val="00785C31"/>
    <w:rsid w:val="00787388"/>
    <w:rsid w:val="00791057"/>
    <w:rsid w:val="00793EE2"/>
    <w:rsid w:val="007A6DBA"/>
    <w:rsid w:val="007A6FBA"/>
    <w:rsid w:val="007B0806"/>
    <w:rsid w:val="007B7A14"/>
    <w:rsid w:val="007C798C"/>
    <w:rsid w:val="007D0B51"/>
    <w:rsid w:val="007E361C"/>
    <w:rsid w:val="008027AB"/>
    <w:rsid w:val="008029ED"/>
    <w:rsid w:val="00803AA0"/>
    <w:rsid w:val="00813521"/>
    <w:rsid w:val="00821AE4"/>
    <w:rsid w:val="00823658"/>
    <w:rsid w:val="00836038"/>
    <w:rsid w:val="0084199B"/>
    <w:rsid w:val="008479CC"/>
    <w:rsid w:val="00855C93"/>
    <w:rsid w:val="00872664"/>
    <w:rsid w:val="00883ECB"/>
    <w:rsid w:val="0089050F"/>
    <w:rsid w:val="00890AAF"/>
    <w:rsid w:val="008929FD"/>
    <w:rsid w:val="00894C82"/>
    <w:rsid w:val="008A3407"/>
    <w:rsid w:val="008B043C"/>
    <w:rsid w:val="008B0A96"/>
    <w:rsid w:val="008B1319"/>
    <w:rsid w:val="008B435A"/>
    <w:rsid w:val="008B49FD"/>
    <w:rsid w:val="008C6C9B"/>
    <w:rsid w:val="008F490E"/>
    <w:rsid w:val="008F5B83"/>
    <w:rsid w:val="00904AAD"/>
    <w:rsid w:val="0090693B"/>
    <w:rsid w:val="009116EF"/>
    <w:rsid w:val="00913914"/>
    <w:rsid w:val="00926A0C"/>
    <w:rsid w:val="009274AE"/>
    <w:rsid w:val="00933D1B"/>
    <w:rsid w:val="00937EE1"/>
    <w:rsid w:val="0095192A"/>
    <w:rsid w:val="00952472"/>
    <w:rsid w:val="009615F6"/>
    <w:rsid w:val="009616A7"/>
    <w:rsid w:val="009631E9"/>
    <w:rsid w:val="00964F3A"/>
    <w:rsid w:val="0097199F"/>
    <w:rsid w:val="009914F2"/>
    <w:rsid w:val="00992781"/>
    <w:rsid w:val="009B058F"/>
    <w:rsid w:val="009B4CE0"/>
    <w:rsid w:val="009B672D"/>
    <w:rsid w:val="009B7A26"/>
    <w:rsid w:val="009C5946"/>
    <w:rsid w:val="009C6F5E"/>
    <w:rsid w:val="009D07B3"/>
    <w:rsid w:val="009D40E7"/>
    <w:rsid w:val="009E0C37"/>
    <w:rsid w:val="009E60C1"/>
    <w:rsid w:val="009E7E9F"/>
    <w:rsid w:val="009F7362"/>
    <w:rsid w:val="009F78C8"/>
    <w:rsid w:val="00A00503"/>
    <w:rsid w:val="00A0268A"/>
    <w:rsid w:val="00A04766"/>
    <w:rsid w:val="00A06F23"/>
    <w:rsid w:val="00A27019"/>
    <w:rsid w:val="00A40D2D"/>
    <w:rsid w:val="00A46385"/>
    <w:rsid w:val="00A46A1B"/>
    <w:rsid w:val="00A5500B"/>
    <w:rsid w:val="00A55354"/>
    <w:rsid w:val="00A562E5"/>
    <w:rsid w:val="00A57AB0"/>
    <w:rsid w:val="00A77934"/>
    <w:rsid w:val="00A84C90"/>
    <w:rsid w:val="00A94401"/>
    <w:rsid w:val="00AA119B"/>
    <w:rsid w:val="00AA18FD"/>
    <w:rsid w:val="00AA32F6"/>
    <w:rsid w:val="00AA397E"/>
    <w:rsid w:val="00AA504A"/>
    <w:rsid w:val="00AA51A4"/>
    <w:rsid w:val="00AA5BCD"/>
    <w:rsid w:val="00AB15D6"/>
    <w:rsid w:val="00AB3DD3"/>
    <w:rsid w:val="00AD2120"/>
    <w:rsid w:val="00AE21CE"/>
    <w:rsid w:val="00AF1F36"/>
    <w:rsid w:val="00AF557F"/>
    <w:rsid w:val="00B116F1"/>
    <w:rsid w:val="00B215E6"/>
    <w:rsid w:val="00B324F5"/>
    <w:rsid w:val="00B358F2"/>
    <w:rsid w:val="00B378D4"/>
    <w:rsid w:val="00B45C41"/>
    <w:rsid w:val="00B50FA7"/>
    <w:rsid w:val="00B51FE2"/>
    <w:rsid w:val="00B558DD"/>
    <w:rsid w:val="00B7235C"/>
    <w:rsid w:val="00B77D32"/>
    <w:rsid w:val="00B829AC"/>
    <w:rsid w:val="00B83147"/>
    <w:rsid w:val="00B87275"/>
    <w:rsid w:val="00B87329"/>
    <w:rsid w:val="00B90E06"/>
    <w:rsid w:val="00B938EB"/>
    <w:rsid w:val="00B96292"/>
    <w:rsid w:val="00BA08C0"/>
    <w:rsid w:val="00BB3737"/>
    <w:rsid w:val="00BE3AC6"/>
    <w:rsid w:val="00BF1FB3"/>
    <w:rsid w:val="00C03F76"/>
    <w:rsid w:val="00C045CA"/>
    <w:rsid w:val="00C10749"/>
    <w:rsid w:val="00C11129"/>
    <w:rsid w:val="00C112E6"/>
    <w:rsid w:val="00C220EC"/>
    <w:rsid w:val="00C376EE"/>
    <w:rsid w:val="00C51835"/>
    <w:rsid w:val="00C6660C"/>
    <w:rsid w:val="00C6719B"/>
    <w:rsid w:val="00C72C6A"/>
    <w:rsid w:val="00C765DB"/>
    <w:rsid w:val="00C80E10"/>
    <w:rsid w:val="00C9252D"/>
    <w:rsid w:val="00C92B1D"/>
    <w:rsid w:val="00C97B57"/>
    <w:rsid w:val="00CA155B"/>
    <w:rsid w:val="00CA76BC"/>
    <w:rsid w:val="00CE6E4C"/>
    <w:rsid w:val="00D16627"/>
    <w:rsid w:val="00D21EB9"/>
    <w:rsid w:val="00D27363"/>
    <w:rsid w:val="00D44713"/>
    <w:rsid w:val="00D47636"/>
    <w:rsid w:val="00D477B2"/>
    <w:rsid w:val="00D52B30"/>
    <w:rsid w:val="00D61668"/>
    <w:rsid w:val="00D81BA3"/>
    <w:rsid w:val="00D849F9"/>
    <w:rsid w:val="00D879CD"/>
    <w:rsid w:val="00DA0D9E"/>
    <w:rsid w:val="00DC1C7A"/>
    <w:rsid w:val="00DE0653"/>
    <w:rsid w:val="00DE3CFB"/>
    <w:rsid w:val="00DF51B1"/>
    <w:rsid w:val="00E01109"/>
    <w:rsid w:val="00E02B78"/>
    <w:rsid w:val="00E074E2"/>
    <w:rsid w:val="00E10780"/>
    <w:rsid w:val="00E14876"/>
    <w:rsid w:val="00E20A45"/>
    <w:rsid w:val="00E20A57"/>
    <w:rsid w:val="00E367A1"/>
    <w:rsid w:val="00E367C3"/>
    <w:rsid w:val="00E41D62"/>
    <w:rsid w:val="00E55F9A"/>
    <w:rsid w:val="00E60C65"/>
    <w:rsid w:val="00E70DDB"/>
    <w:rsid w:val="00E732BB"/>
    <w:rsid w:val="00E75276"/>
    <w:rsid w:val="00E802BE"/>
    <w:rsid w:val="00E82896"/>
    <w:rsid w:val="00EA3690"/>
    <w:rsid w:val="00EB54CE"/>
    <w:rsid w:val="00EB7FA1"/>
    <w:rsid w:val="00EC3A10"/>
    <w:rsid w:val="00EC5923"/>
    <w:rsid w:val="00ED699F"/>
    <w:rsid w:val="00EE2F56"/>
    <w:rsid w:val="00EE5602"/>
    <w:rsid w:val="00EE5854"/>
    <w:rsid w:val="00EF0AE3"/>
    <w:rsid w:val="00EF260A"/>
    <w:rsid w:val="00EF2B20"/>
    <w:rsid w:val="00EF2CA8"/>
    <w:rsid w:val="00F1260C"/>
    <w:rsid w:val="00F24D98"/>
    <w:rsid w:val="00F30399"/>
    <w:rsid w:val="00F32445"/>
    <w:rsid w:val="00F36981"/>
    <w:rsid w:val="00F477CF"/>
    <w:rsid w:val="00F50A53"/>
    <w:rsid w:val="00F53DF9"/>
    <w:rsid w:val="00F624C5"/>
    <w:rsid w:val="00F631A0"/>
    <w:rsid w:val="00F77005"/>
    <w:rsid w:val="00F91C17"/>
    <w:rsid w:val="00F941E7"/>
    <w:rsid w:val="00F96B34"/>
    <w:rsid w:val="00FB1D56"/>
    <w:rsid w:val="00FB3665"/>
    <w:rsid w:val="00FB48F0"/>
    <w:rsid w:val="00FB661E"/>
    <w:rsid w:val="00FC29F6"/>
    <w:rsid w:val="00FC39A1"/>
    <w:rsid w:val="00FD1ECF"/>
    <w:rsid w:val="00FD5D97"/>
    <w:rsid w:val="00FD6661"/>
    <w:rsid w:val="00FF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FB25F1"/>
  <w15:chartTrackingRefBased/>
  <w15:docId w15:val="{AE7F7EAB-ECE3-495C-A15D-EB9FF0E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9CC"/>
    <w:pPr>
      <w:spacing w:after="200" w:line="276" w:lineRule="auto"/>
    </w:pPr>
    <w:rPr>
      <w:sz w:val="22"/>
      <w:szCs w:val="22"/>
    </w:rPr>
  </w:style>
  <w:style w:type="paragraph" w:styleId="Heading1">
    <w:name w:val="heading 1"/>
    <w:basedOn w:val="Normal"/>
    <w:next w:val="Normal"/>
    <w:link w:val="Heading1Char"/>
    <w:uiPriority w:val="9"/>
    <w:qFormat/>
    <w:rsid w:val="002069B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069B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C6660C"/>
    <w:pPr>
      <w:keepNext/>
      <w:spacing w:after="0" w:line="240" w:lineRule="auto"/>
      <w:jc w:val="center"/>
      <w:outlineLvl w:val="2"/>
    </w:pPr>
    <w:rPr>
      <w:rFonts w:ascii="Times New Roman" w:eastAsia="Times New Roman" w:hAnsi="Times New Roman"/>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7D"/>
  </w:style>
  <w:style w:type="paragraph" w:styleId="Footer">
    <w:name w:val="footer"/>
    <w:basedOn w:val="Normal"/>
    <w:link w:val="FooterChar"/>
    <w:uiPriority w:val="99"/>
    <w:unhideWhenUsed/>
    <w:rsid w:val="0057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7D"/>
  </w:style>
  <w:style w:type="paragraph" w:styleId="ListParagraph">
    <w:name w:val="List Paragraph"/>
    <w:basedOn w:val="Normal"/>
    <w:uiPriority w:val="34"/>
    <w:qFormat/>
    <w:rsid w:val="006D0B18"/>
    <w:pPr>
      <w:ind w:left="720"/>
      <w:contextualSpacing/>
    </w:pPr>
  </w:style>
  <w:style w:type="paragraph" w:customStyle="1" w:styleId="Default">
    <w:name w:val="Default"/>
    <w:rsid w:val="002A6327"/>
    <w:pPr>
      <w:autoSpaceDE w:val="0"/>
      <w:autoSpaceDN w:val="0"/>
      <w:adjustRightInd w:val="0"/>
    </w:pPr>
    <w:rPr>
      <w:rFonts w:ascii="Cambria" w:hAnsi="Cambria" w:cs="Cambria"/>
      <w:color w:val="000000"/>
      <w:sz w:val="24"/>
      <w:szCs w:val="24"/>
    </w:rPr>
  </w:style>
  <w:style w:type="character" w:styleId="Hyperlink">
    <w:name w:val="Hyperlink"/>
    <w:uiPriority w:val="99"/>
    <w:unhideWhenUsed/>
    <w:rsid w:val="00E70DDB"/>
    <w:rPr>
      <w:color w:val="0000FF"/>
      <w:u w:val="single"/>
    </w:rPr>
  </w:style>
  <w:style w:type="paragraph" w:styleId="BalloonText">
    <w:name w:val="Balloon Text"/>
    <w:basedOn w:val="Normal"/>
    <w:link w:val="BalloonTextChar"/>
    <w:uiPriority w:val="99"/>
    <w:semiHidden/>
    <w:unhideWhenUsed/>
    <w:rsid w:val="00730D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DAA"/>
    <w:rPr>
      <w:rFonts w:ascii="Tahoma" w:hAnsi="Tahoma" w:cs="Tahoma"/>
      <w:sz w:val="16"/>
      <w:szCs w:val="16"/>
    </w:rPr>
  </w:style>
  <w:style w:type="character" w:customStyle="1" w:styleId="Heading3Char">
    <w:name w:val="Heading 3 Char"/>
    <w:link w:val="Heading3"/>
    <w:rsid w:val="00C6660C"/>
    <w:rPr>
      <w:rFonts w:ascii="Times New Roman" w:eastAsia="Times New Roman" w:hAnsi="Times New Roman"/>
      <w:smallCaps/>
      <w:sz w:val="28"/>
      <w:szCs w:val="24"/>
    </w:rPr>
  </w:style>
  <w:style w:type="character" w:styleId="Strong">
    <w:name w:val="Strong"/>
    <w:uiPriority w:val="22"/>
    <w:qFormat/>
    <w:rsid w:val="00CA155B"/>
    <w:rPr>
      <w:b/>
      <w:bCs/>
    </w:rPr>
  </w:style>
  <w:style w:type="paragraph" w:styleId="NormalWeb">
    <w:name w:val="Normal (Web)"/>
    <w:basedOn w:val="Normal"/>
    <w:uiPriority w:val="99"/>
    <w:semiHidden/>
    <w:unhideWhenUsed/>
    <w:rsid w:val="001F34E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AA119B"/>
    <w:rPr>
      <w:sz w:val="20"/>
      <w:szCs w:val="20"/>
    </w:rPr>
  </w:style>
  <w:style w:type="character" w:customStyle="1" w:styleId="FootnoteTextChar">
    <w:name w:val="Footnote Text Char"/>
    <w:basedOn w:val="DefaultParagraphFont"/>
    <w:link w:val="FootnoteText"/>
    <w:uiPriority w:val="99"/>
    <w:semiHidden/>
    <w:rsid w:val="00AA119B"/>
  </w:style>
  <w:style w:type="character" w:styleId="FootnoteReference">
    <w:name w:val="footnote reference"/>
    <w:uiPriority w:val="99"/>
    <w:semiHidden/>
    <w:unhideWhenUsed/>
    <w:rsid w:val="00AA119B"/>
    <w:rPr>
      <w:vertAlign w:val="superscript"/>
    </w:rPr>
  </w:style>
  <w:style w:type="character" w:customStyle="1" w:styleId="Heading1Char">
    <w:name w:val="Heading 1 Char"/>
    <w:link w:val="Heading1"/>
    <w:uiPriority w:val="9"/>
    <w:rsid w:val="002069BC"/>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2069BC"/>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9616A7"/>
    <w:pPr>
      <w:keepLines/>
      <w:spacing w:after="0" w:line="259" w:lineRule="auto"/>
      <w:outlineLvl w:val="9"/>
    </w:pPr>
    <w:rPr>
      <w:b w:val="0"/>
      <w:bCs w:val="0"/>
      <w:color w:val="2F5496"/>
      <w:kern w:val="0"/>
    </w:rPr>
  </w:style>
  <w:style w:type="paragraph" w:styleId="TOC3">
    <w:name w:val="toc 3"/>
    <w:basedOn w:val="Normal"/>
    <w:next w:val="Normal"/>
    <w:autoRedefine/>
    <w:uiPriority w:val="39"/>
    <w:unhideWhenUsed/>
    <w:rsid w:val="009616A7"/>
    <w:pPr>
      <w:ind w:left="440"/>
    </w:pPr>
  </w:style>
  <w:style w:type="paragraph" w:styleId="TOC1">
    <w:name w:val="toc 1"/>
    <w:basedOn w:val="Normal"/>
    <w:next w:val="Normal"/>
    <w:autoRedefine/>
    <w:uiPriority w:val="39"/>
    <w:unhideWhenUsed/>
    <w:rsid w:val="009616A7"/>
  </w:style>
  <w:style w:type="paragraph" w:styleId="TOC2">
    <w:name w:val="toc 2"/>
    <w:basedOn w:val="Normal"/>
    <w:next w:val="Normal"/>
    <w:autoRedefine/>
    <w:uiPriority w:val="39"/>
    <w:unhideWhenUsed/>
    <w:rsid w:val="009616A7"/>
    <w:pPr>
      <w:ind w:left="220"/>
    </w:pPr>
  </w:style>
  <w:style w:type="character" w:customStyle="1" w:styleId="UnresolvedMention1">
    <w:name w:val="Unresolved Mention1"/>
    <w:uiPriority w:val="99"/>
    <w:semiHidden/>
    <w:unhideWhenUsed/>
    <w:rsid w:val="004F74D0"/>
    <w:rPr>
      <w:color w:val="605E5C"/>
      <w:shd w:val="clear" w:color="auto" w:fill="E1DFDD"/>
    </w:rPr>
  </w:style>
  <w:style w:type="character" w:styleId="UnresolvedMention">
    <w:name w:val="Unresolved Mention"/>
    <w:basedOn w:val="DefaultParagraphFont"/>
    <w:uiPriority w:val="99"/>
    <w:semiHidden/>
    <w:unhideWhenUsed/>
    <w:rsid w:val="0071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1801">
      <w:bodyDiv w:val="1"/>
      <w:marLeft w:val="0"/>
      <w:marRight w:val="0"/>
      <w:marTop w:val="0"/>
      <w:marBottom w:val="0"/>
      <w:divBdr>
        <w:top w:val="none" w:sz="0" w:space="0" w:color="auto"/>
        <w:left w:val="none" w:sz="0" w:space="0" w:color="auto"/>
        <w:bottom w:val="none" w:sz="0" w:space="0" w:color="auto"/>
        <w:right w:val="none" w:sz="0" w:space="0" w:color="auto"/>
      </w:divBdr>
    </w:div>
    <w:div w:id="278537152">
      <w:bodyDiv w:val="1"/>
      <w:marLeft w:val="0"/>
      <w:marRight w:val="0"/>
      <w:marTop w:val="0"/>
      <w:marBottom w:val="0"/>
      <w:divBdr>
        <w:top w:val="none" w:sz="0" w:space="0" w:color="auto"/>
        <w:left w:val="none" w:sz="0" w:space="0" w:color="auto"/>
        <w:bottom w:val="none" w:sz="0" w:space="0" w:color="auto"/>
        <w:right w:val="none" w:sz="0" w:space="0" w:color="auto"/>
      </w:divBdr>
    </w:div>
    <w:div w:id="354187545">
      <w:bodyDiv w:val="1"/>
      <w:marLeft w:val="0"/>
      <w:marRight w:val="0"/>
      <w:marTop w:val="0"/>
      <w:marBottom w:val="0"/>
      <w:divBdr>
        <w:top w:val="none" w:sz="0" w:space="0" w:color="auto"/>
        <w:left w:val="none" w:sz="0" w:space="0" w:color="auto"/>
        <w:bottom w:val="none" w:sz="0" w:space="0" w:color="auto"/>
        <w:right w:val="none" w:sz="0" w:space="0" w:color="auto"/>
      </w:divBdr>
    </w:div>
    <w:div w:id="770201181">
      <w:bodyDiv w:val="1"/>
      <w:marLeft w:val="0"/>
      <w:marRight w:val="0"/>
      <w:marTop w:val="0"/>
      <w:marBottom w:val="0"/>
      <w:divBdr>
        <w:top w:val="none" w:sz="0" w:space="0" w:color="auto"/>
        <w:left w:val="none" w:sz="0" w:space="0" w:color="auto"/>
        <w:bottom w:val="none" w:sz="0" w:space="0" w:color="auto"/>
        <w:right w:val="none" w:sz="0" w:space="0" w:color="auto"/>
      </w:divBdr>
    </w:div>
    <w:div w:id="20235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loads-ssl.webflow.com/5bedc8521b35278d680e478b/5e7bc248be9fb24d9419ecca_44%20Ways%20to%20Foster%20Brotherhood%20&amp;%20Sisterhood%20Virtually%20(Phired%20Up%20&amp;%20TechniPhi%20FREE%20RESOUR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sl.fsu.edu/current-members/resources-virtual-chapter-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u.edu/counse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m.bruemmer@nd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CA132-9703-4882-BC87-E9087506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Fraternity &amp; Sorority Life Information Manual</vt:lpstr>
    </vt:vector>
  </TitlesOfParts>
  <Company/>
  <LinksUpToDate>false</LinksUpToDate>
  <CharactersWithSpaces>18388</CharactersWithSpaces>
  <SharedDoc>false</SharedDoc>
  <HLinks>
    <vt:vector size="78" baseType="variant">
      <vt:variant>
        <vt:i4>6291525</vt:i4>
      </vt:variant>
      <vt:variant>
        <vt:i4>66</vt:i4>
      </vt:variant>
      <vt:variant>
        <vt:i4>0</vt:i4>
      </vt:variant>
      <vt:variant>
        <vt:i4>5</vt:i4>
      </vt:variant>
      <vt:variant>
        <vt:lpwstr>https://uploads-ssl.webflow.com/5bedc8521b35278d680e478b/5e7bc248be9fb24d9419ecca_44 Ways to Foster Brotherhood &amp; Sisterhood Virtually (Phired Up &amp; TechniPhi FREE RESOURCE).pdf</vt:lpwstr>
      </vt:variant>
      <vt:variant>
        <vt:lpwstr/>
      </vt:variant>
      <vt:variant>
        <vt:i4>65605</vt:i4>
      </vt:variant>
      <vt:variant>
        <vt:i4>63</vt:i4>
      </vt:variant>
      <vt:variant>
        <vt:i4>0</vt:i4>
      </vt:variant>
      <vt:variant>
        <vt:i4>5</vt:i4>
      </vt:variant>
      <vt:variant>
        <vt:lpwstr>https://fsl.fsu.edu/current-members/resources-virtual-chapter-management</vt:lpwstr>
      </vt:variant>
      <vt:variant>
        <vt:lpwstr/>
      </vt:variant>
      <vt:variant>
        <vt:i4>4587535</vt:i4>
      </vt:variant>
      <vt:variant>
        <vt:i4>60</vt:i4>
      </vt:variant>
      <vt:variant>
        <vt:i4>0</vt:i4>
      </vt:variant>
      <vt:variant>
        <vt:i4>5</vt:i4>
      </vt:variant>
      <vt:variant>
        <vt:lpwstr>https://www.stjohns.edu/life-st-johns/health-and-wellness</vt:lpwstr>
      </vt:variant>
      <vt:variant>
        <vt:lpwstr/>
      </vt:variant>
      <vt:variant>
        <vt:i4>3735649</vt:i4>
      </vt:variant>
      <vt:variant>
        <vt:i4>57</vt:i4>
      </vt:variant>
      <vt:variant>
        <vt:i4>0</vt:i4>
      </vt:variant>
      <vt:variant>
        <vt:i4>5</vt:i4>
      </vt:variant>
      <vt:variant>
        <vt:lpwstr>https://www.downdogapp.com/</vt:lpwstr>
      </vt:variant>
      <vt:variant>
        <vt:lpwstr/>
      </vt:variant>
      <vt:variant>
        <vt:i4>1835062</vt:i4>
      </vt:variant>
      <vt:variant>
        <vt:i4>50</vt:i4>
      </vt:variant>
      <vt:variant>
        <vt:i4>0</vt:i4>
      </vt:variant>
      <vt:variant>
        <vt:i4>5</vt:i4>
      </vt:variant>
      <vt:variant>
        <vt:lpwstr/>
      </vt:variant>
      <vt:variant>
        <vt:lpwstr>_Toc38026839</vt:lpwstr>
      </vt:variant>
      <vt:variant>
        <vt:i4>1900598</vt:i4>
      </vt:variant>
      <vt:variant>
        <vt:i4>44</vt:i4>
      </vt:variant>
      <vt:variant>
        <vt:i4>0</vt:i4>
      </vt:variant>
      <vt:variant>
        <vt:i4>5</vt:i4>
      </vt:variant>
      <vt:variant>
        <vt:lpwstr/>
      </vt:variant>
      <vt:variant>
        <vt:lpwstr>_Toc38026838</vt:lpwstr>
      </vt:variant>
      <vt:variant>
        <vt:i4>1179702</vt:i4>
      </vt:variant>
      <vt:variant>
        <vt:i4>38</vt:i4>
      </vt:variant>
      <vt:variant>
        <vt:i4>0</vt:i4>
      </vt:variant>
      <vt:variant>
        <vt:i4>5</vt:i4>
      </vt:variant>
      <vt:variant>
        <vt:lpwstr/>
      </vt:variant>
      <vt:variant>
        <vt:lpwstr>_Toc38026837</vt:lpwstr>
      </vt:variant>
      <vt:variant>
        <vt:i4>1245238</vt:i4>
      </vt:variant>
      <vt:variant>
        <vt:i4>32</vt:i4>
      </vt:variant>
      <vt:variant>
        <vt:i4>0</vt:i4>
      </vt:variant>
      <vt:variant>
        <vt:i4>5</vt:i4>
      </vt:variant>
      <vt:variant>
        <vt:lpwstr/>
      </vt:variant>
      <vt:variant>
        <vt:lpwstr>_Toc38026836</vt:lpwstr>
      </vt:variant>
      <vt:variant>
        <vt:i4>1048630</vt:i4>
      </vt:variant>
      <vt:variant>
        <vt:i4>26</vt:i4>
      </vt:variant>
      <vt:variant>
        <vt:i4>0</vt:i4>
      </vt:variant>
      <vt:variant>
        <vt:i4>5</vt:i4>
      </vt:variant>
      <vt:variant>
        <vt:lpwstr/>
      </vt:variant>
      <vt:variant>
        <vt:lpwstr>_Toc38026835</vt:lpwstr>
      </vt:variant>
      <vt:variant>
        <vt:i4>1114166</vt:i4>
      </vt:variant>
      <vt:variant>
        <vt:i4>20</vt:i4>
      </vt:variant>
      <vt:variant>
        <vt:i4>0</vt:i4>
      </vt:variant>
      <vt:variant>
        <vt:i4>5</vt:i4>
      </vt:variant>
      <vt:variant>
        <vt:lpwstr/>
      </vt:variant>
      <vt:variant>
        <vt:lpwstr>_Toc38026834</vt:lpwstr>
      </vt:variant>
      <vt:variant>
        <vt:i4>1441846</vt:i4>
      </vt:variant>
      <vt:variant>
        <vt:i4>14</vt:i4>
      </vt:variant>
      <vt:variant>
        <vt:i4>0</vt:i4>
      </vt:variant>
      <vt:variant>
        <vt:i4>5</vt:i4>
      </vt:variant>
      <vt:variant>
        <vt:lpwstr/>
      </vt:variant>
      <vt:variant>
        <vt:lpwstr>_Toc38026833</vt:lpwstr>
      </vt:variant>
      <vt:variant>
        <vt:i4>1507382</vt:i4>
      </vt:variant>
      <vt:variant>
        <vt:i4>8</vt:i4>
      </vt:variant>
      <vt:variant>
        <vt:i4>0</vt:i4>
      </vt:variant>
      <vt:variant>
        <vt:i4>5</vt:i4>
      </vt:variant>
      <vt:variant>
        <vt:lpwstr/>
      </vt:variant>
      <vt:variant>
        <vt:lpwstr>_Toc38026832</vt:lpwstr>
      </vt:variant>
      <vt:variant>
        <vt:i4>1310774</vt:i4>
      </vt:variant>
      <vt:variant>
        <vt:i4>2</vt:i4>
      </vt:variant>
      <vt:variant>
        <vt:i4>0</vt:i4>
      </vt:variant>
      <vt:variant>
        <vt:i4>5</vt:i4>
      </vt:variant>
      <vt:variant>
        <vt:lpwstr/>
      </vt:variant>
      <vt:variant>
        <vt:lpwstr>_Toc38026831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Fraternity &amp; Sorority Life Information Manual</dc:title>
  <dc:subject/>
  <dc:creator>Information Technology</dc:creator>
  <cp:keywords/>
  <cp:lastModifiedBy>Jordan DiPalma</cp:lastModifiedBy>
  <cp:revision>5</cp:revision>
  <cp:lastPrinted>2015-08-13T16:42:00Z</cp:lastPrinted>
  <dcterms:created xsi:type="dcterms:W3CDTF">2020-06-18T13:15:00Z</dcterms:created>
  <dcterms:modified xsi:type="dcterms:W3CDTF">2020-07-20T13:52:00Z</dcterms:modified>
</cp:coreProperties>
</file>